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EA1DE" w14:textId="77777777" w:rsidR="00B20635" w:rsidRPr="00654D60" w:rsidRDefault="00B20635" w:rsidP="00B20635">
      <w:pPr>
        <w:spacing w:line="320" w:lineRule="exact"/>
        <w:jc w:val="center"/>
        <w:rPr>
          <w:b/>
          <w:sz w:val="20"/>
          <w:szCs w:val="20"/>
        </w:rPr>
      </w:pPr>
      <w:r>
        <w:rPr>
          <w:b/>
          <w:sz w:val="20"/>
        </w:rPr>
        <w:t>ANNEX "B"</w:t>
      </w:r>
    </w:p>
    <w:p w14:paraId="7CA4A141" w14:textId="77777777" w:rsidR="00B20635" w:rsidRPr="00654D60" w:rsidRDefault="00B20635" w:rsidP="00B20635">
      <w:pPr>
        <w:spacing w:line="320" w:lineRule="exact"/>
        <w:jc w:val="center"/>
        <w:rPr>
          <w:b/>
          <w:sz w:val="20"/>
          <w:szCs w:val="20"/>
        </w:rPr>
      </w:pPr>
    </w:p>
    <w:p w14:paraId="52CB3220" w14:textId="77777777" w:rsidR="00B20635" w:rsidRPr="00654D60" w:rsidRDefault="005D207B" w:rsidP="00B20635">
      <w:pPr>
        <w:tabs>
          <w:tab w:val="left" w:pos="709"/>
          <w:tab w:val="left" w:pos="1134"/>
          <w:tab w:val="left" w:pos="1701"/>
          <w:tab w:val="left" w:pos="2268"/>
        </w:tabs>
        <w:jc w:val="center"/>
        <w:outlineLvl w:val="0"/>
        <w:rPr>
          <w:b/>
          <w:bCs/>
          <w:sz w:val="20"/>
          <w:szCs w:val="20"/>
        </w:rPr>
      </w:pPr>
      <w:r>
        <w:rPr>
          <w:b/>
          <w:sz w:val="20"/>
        </w:rPr>
        <w:t>OPERATOR</w:t>
      </w:r>
      <w:r w:rsidR="00322D29">
        <w:rPr>
          <w:b/>
          <w:sz w:val="20"/>
        </w:rPr>
        <w:t xml:space="preserve"> AND CONTRACTOR RESPONSIBILITY TABLE</w:t>
      </w:r>
    </w:p>
    <w:p w14:paraId="584EC4AC" w14:textId="77777777" w:rsidR="00B20635" w:rsidRDefault="00766FF4" w:rsidP="00B20635">
      <w:pPr>
        <w:spacing w:line="320" w:lineRule="exact"/>
        <w:jc w:val="center"/>
        <w:rPr>
          <w:b/>
          <w:sz w:val="20"/>
          <w:szCs w:val="20"/>
        </w:rPr>
      </w:pPr>
      <w:r>
        <w:rPr>
          <w:b/>
          <w:sz w:val="20"/>
        </w:rPr>
        <w:t>(EQUIPMENT, CONSUMABLES, SERVICE AND PERSONNEL RESPONSIBILITY TABLE)</w:t>
      </w:r>
    </w:p>
    <w:p w14:paraId="60DBEC86" w14:textId="77777777" w:rsidR="003B1C96" w:rsidRPr="00654D60" w:rsidRDefault="003B1C96" w:rsidP="00B56646">
      <w:pPr>
        <w:tabs>
          <w:tab w:val="left" w:pos="709"/>
          <w:tab w:val="left" w:pos="1134"/>
          <w:tab w:val="left" w:pos="1701"/>
          <w:tab w:val="left" w:pos="2268"/>
        </w:tabs>
        <w:ind w:firstLine="708"/>
        <w:jc w:val="both"/>
        <w:rPr>
          <w:sz w:val="20"/>
          <w:szCs w:val="20"/>
        </w:rPr>
      </w:pPr>
      <w:r>
        <w:rPr>
          <w:sz w:val="20"/>
        </w:rPr>
        <w:t>Payments for the works defined as "Contractor" supplying and "</w:t>
      </w:r>
      <w:r w:rsidR="005D207B">
        <w:rPr>
          <w:sz w:val="20"/>
        </w:rPr>
        <w:t>Operator</w:t>
      </w:r>
      <w:r>
        <w:rPr>
          <w:sz w:val="20"/>
        </w:rPr>
        <w:t>" paying and not included in the quoted price shall be paid to the Contractor in accordance with the relevant articles of the Technical Specifications. This liability table is for a single rig.</w:t>
      </w:r>
    </w:p>
    <w:p w14:paraId="700DBC0D" w14:textId="77777777" w:rsidR="008A7B69" w:rsidRDefault="001A7282" w:rsidP="0053439B">
      <w:pPr>
        <w:tabs>
          <w:tab w:val="left" w:pos="709"/>
          <w:tab w:val="left" w:pos="1134"/>
          <w:tab w:val="left" w:pos="1701"/>
          <w:tab w:val="left" w:pos="2268"/>
        </w:tabs>
        <w:jc w:val="both"/>
        <w:rPr>
          <w:sz w:val="20"/>
          <w:szCs w:val="20"/>
        </w:rPr>
      </w:pPr>
      <w:r>
        <w:rPr>
          <w:sz w:val="20"/>
        </w:rPr>
        <w:tab/>
        <w:t>The Contractor's obligations are not limited to the list below but are also defined in other tender documents.</w:t>
      </w:r>
    </w:p>
    <w:tbl>
      <w:tblPr>
        <w:tblW w:w="10763" w:type="dxa"/>
        <w:tblCellMar>
          <w:left w:w="70" w:type="dxa"/>
          <w:right w:w="70" w:type="dxa"/>
        </w:tblCellMar>
        <w:tblLook w:val="04A0" w:firstRow="1" w:lastRow="0" w:firstColumn="1" w:lastColumn="0" w:noHBand="0" w:noVBand="1"/>
      </w:tblPr>
      <w:tblGrid>
        <w:gridCol w:w="546"/>
        <w:gridCol w:w="3948"/>
        <w:gridCol w:w="1096"/>
        <w:gridCol w:w="1262"/>
        <w:gridCol w:w="1096"/>
        <w:gridCol w:w="1262"/>
        <w:gridCol w:w="1553"/>
      </w:tblGrid>
      <w:tr w:rsidR="0009582E" w:rsidRPr="0009582E" w14:paraId="4BC8433F" w14:textId="77777777" w:rsidTr="00A656AE">
        <w:trPr>
          <w:trHeight w:val="345"/>
        </w:trPr>
        <w:tc>
          <w:tcPr>
            <w:tcW w:w="546" w:type="dxa"/>
            <w:vMerge w:val="restart"/>
            <w:tcBorders>
              <w:top w:val="single" w:sz="12" w:space="0" w:color="auto"/>
              <w:left w:val="single" w:sz="12" w:space="0" w:color="auto"/>
              <w:bottom w:val="single" w:sz="8" w:space="0" w:color="000000"/>
              <w:right w:val="single" w:sz="4" w:space="0" w:color="auto"/>
            </w:tcBorders>
            <w:shd w:val="clear" w:color="auto" w:fill="auto"/>
            <w:vAlign w:val="center"/>
            <w:hideMark/>
          </w:tcPr>
          <w:p w14:paraId="59F423BA" w14:textId="77777777" w:rsidR="0009582E" w:rsidRPr="0009582E" w:rsidRDefault="0009582E" w:rsidP="0009582E">
            <w:pPr>
              <w:jc w:val="center"/>
              <w:rPr>
                <w:b/>
                <w:bCs/>
                <w:color w:val="000000"/>
                <w:sz w:val="20"/>
                <w:szCs w:val="20"/>
              </w:rPr>
            </w:pPr>
            <w:r>
              <w:rPr>
                <w:b/>
                <w:color w:val="000000"/>
                <w:sz w:val="20"/>
              </w:rPr>
              <w:t>No.</w:t>
            </w:r>
          </w:p>
        </w:tc>
        <w:tc>
          <w:tcPr>
            <w:tcW w:w="3948" w:type="dxa"/>
            <w:vMerge w:val="restart"/>
            <w:tcBorders>
              <w:top w:val="single" w:sz="12" w:space="0" w:color="auto"/>
              <w:left w:val="single" w:sz="4" w:space="0" w:color="auto"/>
              <w:bottom w:val="single" w:sz="8" w:space="0" w:color="000000"/>
              <w:right w:val="single" w:sz="4" w:space="0" w:color="auto"/>
            </w:tcBorders>
            <w:shd w:val="clear" w:color="auto" w:fill="auto"/>
            <w:vAlign w:val="center"/>
            <w:hideMark/>
          </w:tcPr>
          <w:p w14:paraId="060B6AB8" w14:textId="77777777" w:rsidR="0009582E" w:rsidRPr="0009582E" w:rsidRDefault="0009582E" w:rsidP="0009582E">
            <w:pPr>
              <w:jc w:val="center"/>
              <w:rPr>
                <w:b/>
                <w:bCs/>
                <w:color w:val="000000"/>
                <w:sz w:val="20"/>
                <w:szCs w:val="20"/>
              </w:rPr>
            </w:pPr>
            <w:r>
              <w:rPr>
                <w:b/>
                <w:color w:val="000000"/>
                <w:sz w:val="20"/>
              </w:rPr>
              <w:t>ITEM</w:t>
            </w:r>
          </w:p>
        </w:tc>
        <w:tc>
          <w:tcPr>
            <w:tcW w:w="2358" w:type="dxa"/>
            <w:gridSpan w:val="2"/>
            <w:tcBorders>
              <w:top w:val="single" w:sz="12" w:space="0" w:color="auto"/>
              <w:left w:val="nil"/>
              <w:bottom w:val="single" w:sz="4" w:space="0" w:color="auto"/>
              <w:right w:val="single" w:sz="4" w:space="0" w:color="auto"/>
            </w:tcBorders>
            <w:shd w:val="clear" w:color="auto" w:fill="auto"/>
            <w:vAlign w:val="center"/>
            <w:hideMark/>
          </w:tcPr>
          <w:p w14:paraId="7F09C7A4" w14:textId="77777777" w:rsidR="0009582E" w:rsidRPr="0009582E" w:rsidRDefault="0009582E" w:rsidP="0009582E">
            <w:pPr>
              <w:jc w:val="center"/>
              <w:rPr>
                <w:b/>
                <w:bCs/>
                <w:color w:val="000000"/>
                <w:sz w:val="20"/>
                <w:szCs w:val="20"/>
              </w:rPr>
            </w:pPr>
            <w:r>
              <w:rPr>
                <w:b/>
                <w:color w:val="000000"/>
                <w:sz w:val="20"/>
              </w:rPr>
              <w:t>PAYER</w:t>
            </w:r>
          </w:p>
        </w:tc>
        <w:tc>
          <w:tcPr>
            <w:tcW w:w="2358" w:type="dxa"/>
            <w:gridSpan w:val="2"/>
            <w:tcBorders>
              <w:top w:val="single" w:sz="12" w:space="0" w:color="auto"/>
              <w:left w:val="nil"/>
              <w:bottom w:val="single" w:sz="4" w:space="0" w:color="auto"/>
              <w:right w:val="single" w:sz="4" w:space="0" w:color="auto"/>
            </w:tcBorders>
            <w:shd w:val="clear" w:color="auto" w:fill="auto"/>
            <w:vAlign w:val="center"/>
            <w:hideMark/>
          </w:tcPr>
          <w:p w14:paraId="353CE4A0" w14:textId="77777777" w:rsidR="0009582E" w:rsidRPr="0009582E" w:rsidRDefault="0009582E" w:rsidP="0009582E">
            <w:pPr>
              <w:jc w:val="center"/>
              <w:rPr>
                <w:b/>
                <w:bCs/>
                <w:color w:val="000000"/>
                <w:sz w:val="20"/>
                <w:szCs w:val="20"/>
              </w:rPr>
            </w:pPr>
            <w:r>
              <w:rPr>
                <w:b/>
                <w:color w:val="000000"/>
                <w:sz w:val="20"/>
              </w:rPr>
              <w:t>SUPPLIER</w:t>
            </w:r>
          </w:p>
        </w:tc>
        <w:tc>
          <w:tcPr>
            <w:tcW w:w="1553" w:type="dxa"/>
            <w:vMerge w:val="restart"/>
            <w:tcBorders>
              <w:top w:val="single" w:sz="12" w:space="0" w:color="auto"/>
              <w:left w:val="single" w:sz="4" w:space="0" w:color="auto"/>
              <w:bottom w:val="single" w:sz="8" w:space="0" w:color="000000"/>
              <w:right w:val="single" w:sz="12" w:space="0" w:color="auto"/>
            </w:tcBorders>
            <w:shd w:val="clear" w:color="auto" w:fill="auto"/>
            <w:vAlign w:val="center"/>
            <w:hideMark/>
          </w:tcPr>
          <w:p w14:paraId="7C1BA650" w14:textId="77777777" w:rsidR="0009582E" w:rsidRPr="0009582E" w:rsidRDefault="000329E7" w:rsidP="0009582E">
            <w:pPr>
              <w:jc w:val="center"/>
              <w:rPr>
                <w:b/>
                <w:bCs/>
                <w:color w:val="000000"/>
                <w:sz w:val="20"/>
                <w:szCs w:val="20"/>
              </w:rPr>
            </w:pPr>
            <w:r>
              <w:rPr>
                <w:b/>
                <w:color w:val="000000"/>
                <w:sz w:val="20"/>
              </w:rPr>
              <w:t>INCLUDED IN THE QUOTED PRICE</w:t>
            </w:r>
          </w:p>
        </w:tc>
      </w:tr>
      <w:tr w:rsidR="0009582E" w:rsidRPr="0009582E" w14:paraId="4E536DD2" w14:textId="77777777" w:rsidTr="00A656AE">
        <w:trPr>
          <w:trHeight w:val="441"/>
        </w:trPr>
        <w:tc>
          <w:tcPr>
            <w:tcW w:w="546" w:type="dxa"/>
            <w:vMerge/>
            <w:tcBorders>
              <w:top w:val="single" w:sz="8" w:space="0" w:color="auto"/>
              <w:left w:val="single" w:sz="12" w:space="0" w:color="auto"/>
              <w:bottom w:val="single" w:sz="8" w:space="0" w:color="000000"/>
              <w:right w:val="single" w:sz="4" w:space="0" w:color="auto"/>
            </w:tcBorders>
            <w:vAlign w:val="center"/>
            <w:hideMark/>
          </w:tcPr>
          <w:p w14:paraId="5CC8AF36" w14:textId="77777777" w:rsidR="0009582E" w:rsidRPr="0009582E" w:rsidRDefault="0009582E" w:rsidP="0009582E">
            <w:pPr>
              <w:rPr>
                <w:b/>
                <w:bCs/>
                <w:color w:val="000000"/>
                <w:sz w:val="20"/>
                <w:szCs w:val="20"/>
              </w:rPr>
            </w:pPr>
          </w:p>
        </w:tc>
        <w:tc>
          <w:tcPr>
            <w:tcW w:w="3948" w:type="dxa"/>
            <w:vMerge/>
            <w:tcBorders>
              <w:top w:val="single" w:sz="8" w:space="0" w:color="auto"/>
              <w:left w:val="single" w:sz="4" w:space="0" w:color="auto"/>
              <w:bottom w:val="single" w:sz="8" w:space="0" w:color="000000"/>
              <w:right w:val="single" w:sz="4" w:space="0" w:color="auto"/>
            </w:tcBorders>
            <w:vAlign w:val="center"/>
            <w:hideMark/>
          </w:tcPr>
          <w:p w14:paraId="19F696F7" w14:textId="77777777" w:rsidR="0009582E" w:rsidRPr="0009582E" w:rsidRDefault="0009582E" w:rsidP="0009582E">
            <w:pPr>
              <w:rPr>
                <w:b/>
                <w:bCs/>
                <w:color w:val="000000"/>
                <w:sz w:val="20"/>
                <w:szCs w:val="20"/>
              </w:rPr>
            </w:pPr>
          </w:p>
        </w:tc>
        <w:tc>
          <w:tcPr>
            <w:tcW w:w="1096" w:type="dxa"/>
            <w:tcBorders>
              <w:top w:val="nil"/>
              <w:left w:val="nil"/>
              <w:bottom w:val="single" w:sz="8" w:space="0" w:color="auto"/>
              <w:right w:val="single" w:sz="4" w:space="0" w:color="auto"/>
            </w:tcBorders>
            <w:shd w:val="clear" w:color="auto" w:fill="auto"/>
            <w:vAlign w:val="center"/>
            <w:hideMark/>
          </w:tcPr>
          <w:p w14:paraId="240A4E3C" w14:textId="77777777" w:rsidR="0009582E" w:rsidRPr="0009582E" w:rsidRDefault="0009582E" w:rsidP="0009582E">
            <w:pPr>
              <w:jc w:val="center"/>
              <w:rPr>
                <w:b/>
                <w:bCs/>
                <w:color w:val="000000"/>
                <w:sz w:val="20"/>
                <w:szCs w:val="20"/>
              </w:rPr>
            </w:pPr>
            <w:r>
              <w:rPr>
                <w:b/>
                <w:color w:val="000000"/>
                <w:sz w:val="20"/>
              </w:rPr>
              <w:t>Contractor</w:t>
            </w:r>
          </w:p>
        </w:tc>
        <w:tc>
          <w:tcPr>
            <w:tcW w:w="1262" w:type="dxa"/>
            <w:tcBorders>
              <w:top w:val="nil"/>
              <w:left w:val="nil"/>
              <w:bottom w:val="single" w:sz="8" w:space="0" w:color="auto"/>
              <w:right w:val="single" w:sz="4" w:space="0" w:color="auto"/>
            </w:tcBorders>
            <w:shd w:val="clear" w:color="auto" w:fill="auto"/>
            <w:vAlign w:val="center"/>
            <w:hideMark/>
          </w:tcPr>
          <w:p w14:paraId="3A6818BB" w14:textId="77777777" w:rsidR="0009582E" w:rsidRPr="0009582E" w:rsidRDefault="005D207B" w:rsidP="0009582E">
            <w:pPr>
              <w:jc w:val="center"/>
              <w:rPr>
                <w:b/>
                <w:bCs/>
                <w:color w:val="000000"/>
                <w:sz w:val="20"/>
                <w:szCs w:val="20"/>
              </w:rPr>
            </w:pPr>
            <w:r>
              <w:rPr>
                <w:b/>
                <w:color w:val="000000"/>
                <w:sz w:val="20"/>
              </w:rPr>
              <w:t>Operator</w:t>
            </w:r>
          </w:p>
        </w:tc>
        <w:tc>
          <w:tcPr>
            <w:tcW w:w="1096" w:type="dxa"/>
            <w:tcBorders>
              <w:top w:val="nil"/>
              <w:left w:val="nil"/>
              <w:bottom w:val="single" w:sz="8" w:space="0" w:color="auto"/>
              <w:right w:val="single" w:sz="4" w:space="0" w:color="auto"/>
            </w:tcBorders>
            <w:shd w:val="clear" w:color="auto" w:fill="auto"/>
            <w:vAlign w:val="center"/>
            <w:hideMark/>
          </w:tcPr>
          <w:p w14:paraId="46899BF8" w14:textId="77777777" w:rsidR="0009582E" w:rsidRPr="0009582E" w:rsidRDefault="0009582E" w:rsidP="0009582E">
            <w:pPr>
              <w:jc w:val="center"/>
              <w:rPr>
                <w:b/>
                <w:bCs/>
                <w:color w:val="000000"/>
                <w:sz w:val="20"/>
                <w:szCs w:val="20"/>
              </w:rPr>
            </w:pPr>
            <w:r>
              <w:rPr>
                <w:b/>
                <w:color w:val="000000"/>
                <w:sz w:val="20"/>
              </w:rPr>
              <w:t>Contractor</w:t>
            </w:r>
          </w:p>
        </w:tc>
        <w:tc>
          <w:tcPr>
            <w:tcW w:w="1262" w:type="dxa"/>
            <w:tcBorders>
              <w:top w:val="nil"/>
              <w:left w:val="nil"/>
              <w:bottom w:val="single" w:sz="8" w:space="0" w:color="auto"/>
              <w:right w:val="single" w:sz="4" w:space="0" w:color="auto"/>
            </w:tcBorders>
            <w:shd w:val="clear" w:color="auto" w:fill="auto"/>
            <w:vAlign w:val="center"/>
            <w:hideMark/>
          </w:tcPr>
          <w:p w14:paraId="2831515C" w14:textId="77777777" w:rsidR="0009582E" w:rsidRPr="0009582E" w:rsidRDefault="005D207B" w:rsidP="0009582E">
            <w:pPr>
              <w:jc w:val="center"/>
              <w:rPr>
                <w:b/>
                <w:bCs/>
                <w:color w:val="000000"/>
                <w:sz w:val="20"/>
                <w:szCs w:val="20"/>
              </w:rPr>
            </w:pPr>
            <w:r>
              <w:rPr>
                <w:b/>
                <w:color w:val="000000"/>
                <w:sz w:val="20"/>
              </w:rPr>
              <w:t>Operator</w:t>
            </w:r>
          </w:p>
        </w:tc>
        <w:tc>
          <w:tcPr>
            <w:tcW w:w="1553" w:type="dxa"/>
            <w:vMerge/>
            <w:tcBorders>
              <w:top w:val="single" w:sz="8" w:space="0" w:color="auto"/>
              <w:left w:val="single" w:sz="4" w:space="0" w:color="auto"/>
              <w:bottom w:val="single" w:sz="8" w:space="0" w:color="000000"/>
              <w:right w:val="single" w:sz="12" w:space="0" w:color="auto"/>
            </w:tcBorders>
            <w:vAlign w:val="center"/>
            <w:hideMark/>
          </w:tcPr>
          <w:p w14:paraId="070B0F37" w14:textId="77777777" w:rsidR="0009582E" w:rsidRPr="0009582E" w:rsidRDefault="0009582E" w:rsidP="0009582E">
            <w:pPr>
              <w:rPr>
                <w:b/>
                <w:bCs/>
                <w:color w:val="000000"/>
                <w:sz w:val="20"/>
                <w:szCs w:val="20"/>
              </w:rPr>
            </w:pPr>
          </w:p>
        </w:tc>
      </w:tr>
      <w:tr w:rsidR="0009582E" w:rsidRPr="0009582E" w14:paraId="68FBC361" w14:textId="77777777" w:rsidTr="00A656AE">
        <w:trPr>
          <w:trHeight w:val="533"/>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71A8FE02" w14:textId="77777777" w:rsidR="0009582E" w:rsidRPr="0009582E" w:rsidRDefault="0009582E" w:rsidP="0009582E">
            <w:pPr>
              <w:jc w:val="center"/>
              <w:rPr>
                <w:color w:val="000000"/>
                <w:sz w:val="20"/>
                <w:szCs w:val="20"/>
              </w:rPr>
            </w:pPr>
            <w:r>
              <w:rPr>
                <w:color w:val="000000"/>
                <w:sz w:val="20"/>
              </w:rPr>
              <w:t> </w:t>
            </w:r>
          </w:p>
        </w:tc>
        <w:tc>
          <w:tcPr>
            <w:tcW w:w="10217" w:type="dxa"/>
            <w:gridSpan w:val="6"/>
            <w:tcBorders>
              <w:top w:val="nil"/>
              <w:left w:val="nil"/>
              <w:bottom w:val="single" w:sz="4" w:space="0" w:color="auto"/>
              <w:right w:val="single" w:sz="12" w:space="0" w:color="auto"/>
            </w:tcBorders>
            <w:shd w:val="clear" w:color="auto" w:fill="auto"/>
            <w:vAlign w:val="center"/>
            <w:hideMark/>
          </w:tcPr>
          <w:p w14:paraId="7B258211" w14:textId="77777777" w:rsidR="0009582E" w:rsidRPr="0009582E" w:rsidRDefault="0009582E" w:rsidP="0009582E">
            <w:pPr>
              <w:rPr>
                <w:b/>
                <w:bCs/>
                <w:color w:val="000000"/>
                <w:sz w:val="20"/>
                <w:szCs w:val="20"/>
              </w:rPr>
            </w:pPr>
            <w:r>
              <w:rPr>
                <w:b/>
                <w:color w:val="000000"/>
                <w:sz w:val="20"/>
              </w:rPr>
              <w:t>A.  Equipment and Materials</w:t>
            </w:r>
          </w:p>
        </w:tc>
      </w:tr>
      <w:tr w:rsidR="0009582E" w:rsidRPr="0009582E" w14:paraId="17092471" w14:textId="77777777" w:rsidTr="00A656AE">
        <w:trPr>
          <w:trHeight w:val="510"/>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1D834E29" w14:textId="77777777" w:rsidR="0009582E" w:rsidRPr="0009582E" w:rsidRDefault="0009582E" w:rsidP="0009582E">
            <w:pPr>
              <w:jc w:val="center"/>
              <w:rPr>
                <w:color w:val="000000"/>
                <w:sz w:val="20"/>
                <w:szCs w:val="20"/>
              </w:rPr>
            </w:pPr>
            <w:r>
              <w:rPr>
                <w:color w:val="000000"/>
                <w:sz w:val="20"/>
              </w:rPr>
              <w:t>1</w:t>
            </w:r>
          </w:p>
        </w:tc>
        <w:tc>
          <w:tcPr>
            <w:tcW w:w="3948" w:type="dxa"/>
            <w:tcBorders>
              <w:top w:val="nil"/>
              <w:left w:val="nil"/>
              <w:bottom w:val="single" w:sz="4" w:space="0" w:color="auto"/>
              <w:right w:val="single" w:sz="4" w:space="0" w:color="auto"/>
            </w:tcBorders>
            <w:shd w:val="clear" w:color="auto" w:fill="auto"/>
            <w:vAlign w:val="center"/>
            <w:hideMark/>
          </w:tcPr>
          <w:p w14:paraId="515A4047" w14:textId="77777777" w:rsidR="0009582E" w:rsidRPr="0009582E" w:rsidRDefault="0009582E" w:rsidP="0009582E">
            <w:pPr>
              <w:jc w:val="both"/>
              <w:rPr>
                <w:color w:val="000000"/>
                <w:sz w:val="20"/>
                <w:szCs w:val="20"/>
              </w:rPr>
            </w:pPr>
            <w:r>
              <w:rPr>
                <w:color w:val="000000"/>
                <w:sz w:val="20"/>
              </w:rPr>
              <w:t>Drilling rig (with personnel) and all inventory required in Annex-A Drilling Rig Inventory form.</w:t>
            </w:r>
          </w:p>
        </w:tc>
        <w:tc>
          <w:tcPr>
            <w:tcW w:w="1096" w:type="dxa"/>
            <w:tcBorders>
              <w:top w:val="nil"/>
              <w:left w:val="nil"/>
              <w:bottom w:val="single" w:sz="4" w:space="0" w:color="auto"/>
              <w:right w:val="single" w:sz="4" w:space="0" w:color="auto"/>
            </w:tcBorders>
            <w:shd w:val="clear" w:color="auto" w:fill="auto"/>
            <w:vAlign w:val="center"/>
            <w:hideMark/>
          </w:tcPr>
          <w:p w14:paraId="0E60C547"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317CF455" w14:textId="77777777" w:rsidR="0009582E" w:rsidRPr="0009582E" w:rsidRDefault="0009582E" w:rsidP="0009582E">
            <w:pPr>
              <w:jc w:val="center"/>
              <w:rPr>
                <w:color w:val="00000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21B63BEB"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7257472"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22F11D98" w14:textId="77777777" w:rsidR="0009582E" w:rsidRPr="0009582E" w:rsidRDefault="0009582E" w:rsidP="0009582E">
            <w:pPr>
              <w:jc w:val="center"/>
              <w:rPr>
                <w:color w:val="000000"/>
                <w:sz w:val="20"/>
                <w:szCs w:val="20"/>
              </w:rPr>
            </w:pPr>
            <w:r>
              <w:rPr>
                <w:color w:val="000000"/>
                <w:sz w:val="20"/>
              </w:rPr>
              <w:t>X</w:t>
            </w:r>
          </w:p>
        </w:tc>
      </w:tr>
      <w:tr w:rsidR="0009582E" w:rsidRPr="0009582E" w14:paraId="734A8D05" w14:textId="77777777" w:rsidTr="00A656AE">
        <w:trPr>
          <w:trHeight w:val="46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54C7BCD2" w14:textId="77777777" w:rsidR="0009582E" w:rsidRPr="0009582E" w:rsidRDefault="0009582E" w:rsidP="0009582E">
            <w:pPr>
              <w:jc w:val="center"/>
              <w:rPr>
                <w:color w:val="000000"/>
                <w:sz w:val="20"/>
                <w:szCs w:val="20"/>
              </w:rPr>
            </w:pPr>
            <w:r>
              <w:rPr>
                <w:color w:val="000000"/>
                <w:sz w:val="20"/>
              </w:rPr>
              <w:t>2</w:t>
            </w:r>
          </w:p>
        </w:tc>
        <w:tc>
          <w:tcPr>
            <w:tcW w:w="3948" w:type="dxa"/>
            <w:tcBorders>
              <w:top w:val="nil"/>
              <w:left w:val="nil"/>
              <w:bottom w:val="single" w:sz="4" w:space="0" w:color="auto"/>
              <w:right w:val="single" w:sz="4" w:space="0" w:color="auto"/>
            </w:tcBorders>
            <w:shd w:val="clear" w:color="auto" w:fill="auto"/>
            <w:vAlign w:val="center"/>
            <w:hideMark/>
          </w:tcPr>
          <w:p w14:paraId="0DA39FDB" w14:textId="77777777" w:rsidR="0009582E" w:rsidRPr="0009582E" w:rsidRDefault="0009582E" w:rsidP="0009582E">
            <w:pPr>
              <w:jc w:val="both"/>
              <w:rPr>
                <w:color w:val="000000"/>
                <w:sz w:val="20"/>
                <w:szCs w:val="20"/>
              </w:rPr>
            </w:pPr>
            <w:r>
              <w:rPr>
                <w:color w:val="000000"/>
                <w:sz w:val="20"/>
              </w:rPr>
              <w:t>Spare parts, maintenance and repair of all inventory of the rig requested in Annex-A Drilling Rig Inventory form</w:t>
            </w:r>
          </w:p>
        </w:tc>
        <w:tc>
          <w:tcPr>
            <w:tcW w:w="1096" w:type="dxa"/>
            <w:tcBorders>
              <w:top w:val="nil"/>
              <w:left w:val="nil"/>
              <w:bottom w:val="single" w:sz="4" w:space="0" w:color="auto"/>
              <w:right w:val="single" w:sz="4" w:space="0" w:color="auto"/>
            </w:tcBorders>
            <w:shd w:val="clear" w:color="auto" w:fill="auto"/>
            <w:vAlign w:val="center"/>
            <w:hideMark/>
          </w:tcPr>
          <w:p w14:paraId="593846AF"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5EFC9545"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1AF74EE9"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C9B0821"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02939868" w14:textId="77777777" w:rsidR="0009582E" w:rsidRPr="0009582E" w:rsidRDefault="0009582E" w:rsidP="0009582E">
            <w:pPr>
              <w:jc w:val="center"/>
              <w:rPr>
                <w:color w:val="000000"/>
                <w:sz w:val="20"/>
                <w:szCs w:val="20"/>
              </w:rPr>
            </w:pPr>
            <w:r>
              <w:rPr>
                <w:color w:val="000000"/>
                <w:sz w:val="20"/>
              </w:rPr>
              <w:t>X</w:t>
            </w:r>
          </w:p>
        </w:tc>
      </w:tr>
      <w:tr w:rsidR="0009582E" w:rsidRPr="0009582E" w14:paraId="4C81E51C" w14:textId="77777777" w:rsidTr="00A656AE">
        <w:trPr>
          <w:trHeight w:val="300"/>
        </w:trPr>
        <w:tc>
          <w:tcPr>
            <w:tcW w:w="546" w:type="dxa"/>
            <w:vMerge w:val="restart"/>
            <w:tcBorders>
              <w:top w:val="nil"/>
              <w:left w:val="single" w:sz="12" w:space="0" w:color="auto"/>
              <w:bottom w:val="single" w:sz="4" w:space="0" w:color="000000"/>
              <w:right w:val="single" w:sz="4" w:space="0" w:color="auto"/>
            </w:tcBorders>
            <w:shd w:val="clear" w:color="auto" w:fill="auto"/>
            <w:vAlign w:val="center"/>
            <w:hideMark/>
          </w:tcPr>
          <w:p w14:paraId="0E10DE5A" w14:textId="77777777" w:rsidR="0009582E" w:rsidRPr="0009582E" w:rsidRDefault="0009582E" w:rsidP="0009582E">
            <w:pPr>
              <w:jc w:val="center"/>
              <w:rPr>
                <w:color w:val="000000"/>
                <w:sz w:val="20"/>
                <w:szCs w:val="20"/>
              </w:rPr>
            </w:pPr>
            <w:r>
              <w:rPr>
                <w:color w:val="000000"/>
                <w:sz w:val="20"/>
              </w:rPr>
              <w:t>3</w:t>
            </w:r>
          </w:p>
        </w:tc>
        <w:tc>
          <w:tcPr>
            <w:tcW w:w="3948" w:type="dxa"/>
            <w:tcBorders>
              <w:top w:val="nil"/>
              <w:left w:val="nil"/>
              <w:bottom w:val="single" w:sz="4" w:space="0" w:color="auto"/>
              <w:right w:val="single" w:sz="4" w:space="0" w:color="auto"/>
            </w:tcBorders>
            <w:shd w:val="clear" w:color="auto" w:fill="auto"/>
            <w:vAlign w:val="center"/>
            <w:hideMark/>
          </w:tcPr>
          <w:p w14:paraId="382ECB88" w14:textId="77777777" w:rsidR="0009582E" w:rsidRPr="0009582E" w:rsidRDefault="0009582E" w:rsidP="0009582E">
            <w:pPr>
              <w:jc w:val="both"/>
              <w:rPr>
                <w:color w:val="000000"/>
                <w:sz w:val="20"/>
                <w:szCs w:val="20"/>
              </w:rPr>
            </w:pPr>
            <w:r>
              <w:rPr>
                <w:color w:val="000000"/>
                <w:sz w:val="20"/>
              </w:rPr>
              <w:t>- Safety valves, conductor pipes and related materials</w:t>
            </w:r>
          </w:p>
        </w:tc>
        <w:tc>
          <w:tcPr>
            <w:tcW w:w="1096" w:type="dxa"/>
            <w:tcBorders>
              <w:top w:val="nil"/>
              <w:left w:val="nil"/>
              <w:bottom w:val="single" w:sz="4" w:space="0" w:color="auto"/>
              <w:right w:val="single" w:sz="4" w:space="0" w:color="auto"/>
            </w:tcBorders>
            <w:shd w:val="clear" w:color="auto" w:fill="auto"/>
            <w:vAlign w:val="center"/>
            <w:hideMark/>
          </w:tcPr>
          <w:p w14:paraId="7642FA04"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027E74F3" w14:textId="77777777" w:rsidR="0009582E" w:rsidRPr="0009582E" w:rsidRDefault="0009582E" w:rsidP="0009582E">
            <w:pP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48594DBE"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25084619"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4975EFEB" w14:textId="77777777" w:rsidR="0009582E" w:rsidRPr="0009582E" w:rsidRDefault="0009582E" w:rsidP="0009582E">
            <w:pPr>
              <w:jc w:val="center"/>
              <w:rPr>
                <w:color w:val="000000"/>
                <w:sz w:val="20"/>
                <w:szCs w:val="20"/>
              </w:rPr>
            </w:pPr>
            <w:r>
              <w:rPr>
                <w:color w:val="000000"/>
                <w:sz w:val="20"/>
              </w:rPr>
              <w:t>X</w:t>
            </w:r>
          </w:p>
        </w:tc>
      </w:tr>
      <w:tr w:rsidR="0009582E" w:rsidRPr="0009582E" w14:paraId="29699FF6" w14:textId="77777777" w:rsidTr="00A656AE">
        <w:trPr>
          <w:trHeight w:val="300"/>
        </w:trPr>
        <w:tc>
          <w:tcPr>
            <w:tcW w:w="546" w:type="dxa"/>
            <w:vMerge/>
            <w:tcBorders>
              <w:top w:val="nil"/>
              <w:left w:val="single" w:sz="12" w:space="0" w:color="auto"/>
              <w:bottom w:val="single" w:sz="4" w:space="0" w:color="000000"/>
              <w:right w:val="single" w:sz="4" w:space="0" w:color="auto"/>
            </w:tcBorders>
            <w:vAlign w:val="center"/>
            <w:hideMark/>
          </w:tcPr>
          <w:p w14:paraId="2E3F3BBD"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4AE38FF6" w14:textId="77777777" w:rsidR="0009582E" w:rsidRPr="0009582E" w:rsidRDefault="0009582E" w:rsidP="0009582E">
            <w:pPr>
              <w:jc w:val="both"/>
              <w:rPr>
                <w:color w:val="000000"/>
                <w:sz w:val="20"/>
                <w:szCs w:val="20"/>
              </w:rPr>
            </w:pPr>
            <w:r>
              <w:rPr>
                <w:color w:val="000000"/>
                <w:sz w:val="20"/>
              </w:rPr>
              <w:t>- Spare and consumables</w:t>
            </w:r>
          </w:p>
        </w:tc>
        <w:tc>
          <w:tcPr>
            <w:tcW w:w="1096" w:type="dxa"/>
            <w:tcBorders>
              <w:top w:val="nil"/>
              <w:left w:val="nil"/>
              <w:bottom w:val="single" w:sz="4" w:space="0" w:color="auto"/>
              <w:right w:val="single" w:sz="4" w:space="0" w:color="auto"/>
            </w:tcBorders>
            <w:shd w:val="clear" w:color="auto" w:fill="auto"/>
            <w:vAlign w:val="center"/>
            <w:hideMark/>
          </w:tcPr>
          <w:p w14:paraId="1716A317"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5A7B7136" w14:textId="77777777" w:rsidR="0009582E" w:rsidRPr="0009582E" w:rsidRDefault="0009582E" w:rsidP="0009582E">
            <w:pP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4CB305E0"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0AF53360"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7BC0AAE9" w14:textId="77777777" w:rsidR="0009582E" w:rsidRPr="0009582E" w:rsidRDefault="0009582E" w:rsidP="0009582E">
            <w:pPr>
              <w:jc w:val="center"/>
              <w:rPr>
                <w:color w:val="000000"/>
                <w:sz w:val="20"/>
                <w:szCs w:val="20"/>
              </w:rPr>
            </w:pPr>
            <w:r>
              <w:rPr>
                <w:color w:val="000000"/>
                <w:sz w:val="20"/>
              </w:rPr>
              <w:t>X</w:t>
            </w:r>
          </w:p>
        </w:tc>
      </w:tr>
      <w:tr w:rsidR="0009582E" w:rsidRPr="0009582E" w14:paraId="750EAFF6" w14:textId="77777777" w:rsidTr="00A656AE">
        <w:trPr>
          <w:trHeight w:val="300"/>
        </w:trPr>
        <w:tc>
          <w:tcPr>
            <w:tcW w:w="546" w:type="dxa"/>
            <w:vMerge/>
            <w:tcBorders>
              <w:top w:val="nil"/>
              <w:left w:val="single" w:sz="12" w:space="0" w:color="auto"/>
              <w:bottom w:val="single" w:sz="4" w:space="0" w:color="000000"/>
              <w:right w:val="single" w:sz="4" w:space="0" w:color="auto"/>
            </w:tcBorders>
            <w:vAlign w:val="center"/>
            <w:hideMark/>
          </w:tcPr>
          <w:p w14:paraId="542A68D2"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7A0432ED" w14:textId="77777777" w:rsidR="0009582E" w:rsidRPr="0009582E" w:rsidRDefault="0009582E" w:rsidP="0009582E">
            <w:pPr>
              <w:jc w:val="both"/>
              <w:rPr>
                <w:color w:val="000000"/>
                <w:sz w:val="20"/>
                <w:szCs w:val="20"/>
              </w:rPr>
            </w:pPr>
            <w:r>
              <w:rPr>
                <w:color w:val="000000"/>
                <w:sz w:val="20"/>
              </w:rPr>
              <w:t>- Rams (suitable for all casing and drill pipes) and rubber elements</w:t>
            </w:r>
          </w:p>
        </w:tc>
        <w:tc>
          <w:tcPr>
            <w:tcW w:w="1096" w:type="dxa"/>
            <w:tcBorders>
              <w:top w:val="nil"/>
              <w:left w:val="nil"/>
              <w:bottom w:val="single" w:sz="4" w:space="0" w:color="auto"/>
              <w:right w:val="single" w:sz="4" w:space="0" w:color="auto"/>
            </w:tcBorders>
            <w:shd w:val="clear" w:color="auto" w:fill="auto"/>
            <w:vAlign w:val="center"/>
            <w:hideMark/>
          </w:tcPr>
          <w:p w14:paraId="0E22AADB"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30157AB" w14:textId="77777777" w:rsidR="0009582E" w:rsidRPr="0009582E" w:rsidRDefault="0009582E" w:rsidP="0009582E">
            <w:pP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458D193B"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510DCBAB"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194B33CB" w14:textId="77777777" w:rsidR="0009582E" w:rsidRPr="0009582E" w:rsidRDefault="0009582E" w:rsidP="0009582E">
            <w:pPr>
              <w:jc w:val="center"/>
              <w:rPr>
                <w:color w:val="000000"/>
                <w:sz w:val="20"/>
                <w:szCs w:val="20"/>
              </w:rPr>
            </w:pPr>
            <w:r>
              <w:rPr>
                <w:color w:val="000000"/>
                <w:sz w:val="20"/>
              </w:rPr>
              <w:t>X</w:t>
            </w:r>
          </w:p>
        </w:tc>
      </w:tr>
      <w:tr w:rsidR="0009582E" w:rsidRPr="0009582E" w14:paraId="7BCB6830" w14:textId="77777777" w:rsidTr="00A656AE">
        <w:trPr>
          <w:trHeight w:val="1020"/>
        </w:trPr>
        <w:tc>
          <w:tcPr>
            <w:tcW w:w="546" w:type="dxa"/>
            <w:vMerge w:val="restart"/>
            <w:tcBorders>
              <w:top w:val="nil"/>
              <w:left w:val="single" w:sz="12" w:space="0" w:color="auto"/>
              <w:bottom w:val="single" w:sz="4" w:space="0" w:color="000000"/>
              <w:right w:val="single" w:sz="4" w:space="0" w:color="auto"/>
            </w:tcBorders>
            <w:shd w:val="clear" w:color="auto" w:fill="auto"/>
            <w:vAlign w:val="center"/>
            <w:hideMark/>
          </w:tcPr>
          <w:p w14:paraId="4F815991" w14:textId="77777777" w:rsidR="0009582E" w:rsidRPr="0009582E" w:rsidRDefault="0009582E" w:rsidP="0009582E">
            <w:pPr>
              <w:jc w:val="center"/>
              <w:rPr>
                <w:color w:val="000000"/>
                <w:sz w:val="20"/>
                <w:szCs w:val="20"/>
              </w:rPr>
            </w:pPr>
            <w:r>
              <w:rPr>
                <w:color w:val="000000"/>
                <w:sz w:val="20"/>
              </w:rPr>
              <w:t>4</w:t>
            </w:r>
          </w:p>
        </w:tc>
        <w:tc>
          <w:tcPr>
            <w:tcW w:w="3948" w:type="dxa"/>
            <w:tcBorders>
              <w:top w:val="nil"/>
              <w:left w:val="nil"/>
              <w:bottom w:val="single" w:sz="4" w:space="0" w:color="auto"/>
              <w:right w:val="single" w:sz="4" w:space="0" w:color="auto"/>
            </w:tcBorders>
            <w:shd w:val="clear" w:color="auto" w:fill="auto"/>
            <w:vAlign w:val="center"/>
            <w:hideMark/>
          </w:tcPr>
          <w:p w14:paraId="3055EA6A" w14:textId="77777777" w:rsidR="0009582E" w:rsidRPr="0009582E" w:rsidRDefault="00B6400B" w:rsidP="00E1560D">
            <w:pPr>
              <w:jc w:val="both"/>
              <w:rPr>
                <w:color w:val="000000"/>
                <w:sz w:val="20"/>
                <w:szCs w:val="20"/>
              </w:rPr>
            </w:pPr>
            <w:r>
              <w:rPr>
                <w:color w:val="000000"/>
                <w:sz w:val="20"/>
              </w:rPr>
              <w:t xml:space="preserve">- </w:t>
            </w:r>
            <w:r w:rsidR="00E1560D">
              <w:rPr>
                <w:color w:val="000000"/>
                <w:sz w:val="20"/>
              </w:rPr>
              <w:t>P</w:t>
            </w:r>
            <w:r w:rsidR="0009582E">
              <w:rPr>
                <w:color w:val="000000"/>
                <w:sz w:val="20"/>
              </w:rPr>
              <w:t xml:space="preserve">ower tong and team and </w:t>
            </w:r>
            <w:r w:rsidR="00176C5E">
              <w:rPr>
                <w:color w:val="000000"/>
                <w:sz w:val="20"/>
              </w:rPr>
              <w:t>running</w:t>
            </w:r>
            <w:r w:rsidR="0009582E">
              <w:rPr>
                <w:color w:val="000000"/>
                <w:sz w:val="20"/>
              </w:rPr>
              <w:t xml:space="preserve"> materials </w:t>
            </w:r>
            <w:r w:rsidR="00176C5E">
              <w:rPr>
                <w:color w:val="000000"/>
                <w:sz w:val="20"/>
              </w:rPr>
              <w:t>to be used for casing running</w:t>
            </w:r>
            <w:r w:rsidR="0009582E">
              <w:rPr>
                <w:color w:val="000000"/>
                <w:sz w:val="20"/>
              </w:rPr>
              <w:t>,</w:t>
            </w:r>
            <w:r w:rsidR="00E1560D">
              <w:rPr>
                <w:color w:val="000000"/>
                <w:sz w:val="20"/>
              </w:rPr>
              <w:t xml:space="preserve"> JAM Unit (Computerized Torque Control System), </w:t>
            </w:r>
            <w:r w:rsidR="0009582E">
              <w:rPr>
                <w:color w:val="000000"/>
                <w:sz w:val="20"/>
              </w:rPr>
              <w:t xml:space="preserve"> </w:t>
            </w:r>
            <w:r w:rsidR="00176C5E">
              <w:rPr>
                <w:color w:val="000000"/>
                <w:sz w:val="20"/>
              </w:rPr>
              <w:t xml:space="preserve">supply of </w:t>
            </w:r>
            <w:r w:rsidR="00176C5E">
              <w:rPr>
                <w:b/>
                <w:color w:val="000000"/>
                <w:sz w:val="20"/>
              </w:rPr>
              <w:t xml:space="preserve">additional, </w:t>
            </w:r>
            <w:r w:rsidR="00176C5E">
              <w:rPr>
                <w:color w:val="000000"/>
                <w:sz w:val="20"/>
              </w:rPr>
              <w:t xml:space="preserve">maximum 70 tons capacity crane, </w:t>
            </w:r>
            <w:r w:rsidR="0009582E">
              <w:rPr>
                <w:color w:val="000000"/>
                <w:sz w:val="20"/>
              </w:rPr>
              <w:t xml:space="preserve">apart from the forklift / crane available on site for the </w:t>
            </w:r>
            <w:r w:rsidR="00176C5E">
              <w:rPr>
                <w:color w:val="000000"/>
                <w:sz w:val="20"/>
              </w:rPr>
              <w:t>running</w:t>
            </w:r>
            <w:r w:rsidR="00113752">
              <w:rPr>
                <w:color w:val="000000"/>
                <w:sz w:val="20"/>
              </w:rPr>
              <w:t xml:space="preserve"> of each g</w:t>
            </w:r>
            <w:r w:rsidR="0009582E">
              <w:rPr>
                <w:color w:val="000000"/>
                <w:sz w:val="20"/>
              </w:rPr>
              <w:t xml:space="preserve">rade and each thread type of 2 7/8", 4 ½", 5 ½", 7" , 9 5/8", 11 ¾" 13 3/8", 13 5/8", 16", 18, 20", 22", 26", 28", 30" casing (Technical Specification Article 2.12, NOTE: 30" casing </w:t>
            </w:r>
            <w:proofErr w:type="spellStart"/>
            <w:r w:rsidR="00E1560D">
              <w:rPr>
                <w:color w:val="000000"/>
                <w:sz w:val="20"/>
              </w:rPr>
              <w:t>runin</w:t>
            </w:r>
            <w:r w:rsidR="0009582E">
              <w:rPr>
                <w:color w:val="000000"/>
                <w:sz w:val="20"/>
              </w:rPr>
              <w:t>g</w:t>
            </w:r>
            <w:proofErr w:type="spellEnd"/>
            <w:r w:rsidR="0009582E">
              <w:rPr>
                <w:color w:val="000000"/>
                <w:sz w:val="20"/>
              </w:rPr>
              <w:t xml:space="preserve"> requirements are not needed for 200 Ton Capacity Rig)</w:t>
            </w:r>
          </w:p>
        </w:tc>
        <w:tc>
          <w:tcPr>
            <w:tcW w:w="1096" w:type="dxa"/>
            <w:tcBorders>
              <w:top w:val="nil"/>
              <w:left w:val="nil"/>
              <w:bottom w:val="single" w:sz="4" w:space="0" w:color="auto"/>
              <w:right w:val="single" w:sz="4" w:space="0" w:color="auto"/>
            </w:tcBorders>
            <w:shd w:val="clear" w:color="auto" w:fill="auto"/>
            <w:vAlign w:val="center"/>
            <w:hideMark/>
          </w:tcPr>
          <w:p w14:paraId="6B0EBD12"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2F785034" w14:textId="77777777" w:rsidR="0009582E" w:rsidRPr="0009582E" w:rsidRDefault="0009582E" w:rsidP="0009582E">
            <w:pP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35A9ADB0"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497907C3" w14:textId="77777777" w:rsidR="0009582E" w:rsidRPr="0009582E" w:rsidRDefault="0009582E" w:rsidP="0009582E">
            <w:pP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432BA0FA" w14:textId="77777777" w:rsidR="0009582E" w:rsidRPr="0009582E" w:rsidRDefault="0009582E" w:rsidP="0009582E">
            <w:pPr>
              <w:jc w:val="center"/>
              <w:rPr>
                <w:color w:val="000000"/>
                <w:sz w:val="20"/>
                <w:szCs w:val="20"/>
              </w:rPr>
            </w:pPr>
            <w:r>
              <w:rPr>
                <w:color w:val="000000"/>
                <w:sz w:val="20"/>
              </w:rPr>
              <w:t>X</w:t>
            </w:r>
          </w:p>
        </w:tc>
      </w:tr>
      <w:tr w:rsidR="0009582E" w:rsidRPr="0009582E" w14:paraId="4BDF87B5" w14:textId="77777777" w:rsidTr="00A656AE">
        <w:trPr>
          <w:trHeight w:val="510"/>
        </w:trPr>
        <w:tc>
          <w:tcPr>
            <w:tcW w:w="546" w:type="dxa"/>
            <w:vMerge/>
            <w:tcBorders>
              <w:top w:val="nil"/>
              <w:left w:val="single" w:sz="12" w:space="0" w:color="auto"/>
              <w:bottom w:val="single" w:sz="4" w:space="0" w:color="000000"/>
              <w:right w:val="single" w:sz="4" w:space="0" w:color="auto"/>
            </w:tcBorders>
            <w:vAlign w:val="center"/>
            <w:hideMark/>
          </w:tcPr>
          <w:p w14:paraId="456903AE"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68BF08FE" w14:textId="77777777" w:rsidR="0009582E" w:rsidRPr="0009582E" w:rsidRDefault="00C8381E" w:rsidP="0009582E">
            <w:pPr>
              <w:jc w:val="both"/>
              <w:rPr>
                <w:color w:val="000000"/>
                <w:sz w:val="20"/>
                <w:szCs w:val="20"/>
              </w:rPr>
            </w:pPr>
            <w:r>
              <w:rPr>
                <w:color w:val="000000"/>
                <w:sz w:val="20"/>
              </w:rPr>
              <w:t>- Circulation head and cementing head required for the above diameters (double stage if necessary)</w:t>
            </w:r>
          </w:p>
        </w:tc>
        <w:tc>
          <w:tcPr>
            <w:tcW w:w="1096" w:type="dxa"/>
            <w:tcBorders>
              <w:top w:val="nil"/>
              <w:left w:val="nil"/>
              <w:bottom w:val="single" w:sz="4" w:space="0" w:color="auto"/>
              <w:right w:val="single" w:sz="4" w:space="0" w:color="auto"/>
            </w:tcBorders>
            <w:shd w:val="clear" w:color="auto" w:fill="auto"/>
            <w:vAlign w:val="center"/>
            <w:hideMark/>
          </w:tcPr>
          <w:p w14:paraId="03C8EFDD"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4EA6A0DD" w14:textId="77777777" w:rsidR="0009582E" w:rsidRPr="0009582E" w:rsidRDefault="0009582E" w:rsidP="0009582E">
            <w:pP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6976253C"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47F5EA9" w14:textId="77777777" w:rsidR="0009582E" w:rsidRPr="0009582E" w:rsidRDefault="0009582E" w:rsidP="0009582E">
            <w:pP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555F80DD" w14:textId="77777777" w:rsidR="0009582E" w:rsidRPr="0009582E" w:rsidRDefault="0009582E" w:rsidP="0009582E">
            <w:pPr>
              <w:jc w:val="center"/>
              <w:rPr>
                <w:color w:val="000000"/>
                <w:sz w:val="20"/>
                <w:szCs w:val="20"/>
              </w:rPr>
            </w:pPr>
            <w:r>
              <w:rPr>
                <w:color w:val="000000"/>
                <w:sz w:val="20"/>
              </w:rPr>
              <w:t>X</w:t>
            </w:r>
          </w:p>
        </w:tc>
      </w:tr>
      <w:tr w:rsidR="0009582E" w:rsidRPr="0009582E" w14:paraId="7E17DA47" w14:textId="77777777" w:rsidTr="00A656AE">
        <w:trPr>
          <w:trHeight w:val="510"/>
        </w:trPr>
        <w:tc>
          <w:tcPr>
            <w:tcW w:w="546" w:type="dxa"/>
            <w:vMerge/>
            <w:tcBorders>
              <w:top w:val="nil"/>
              <w:left w:val="single" w:sz="12" w:space="0" w:color="auto"/>
              <w:bottom w:val="single" w:sz="4" w:space="0" w:color="000000"/>
              <w:right w:val="single" w:sz="4" w:space="0" w:color="auto"/>
            </w:tcBorders>
            <w:vAlign w:val="center"/>
            <w:hideMark/>
          </w:tcPr>
          <w:p w14:paraId="59661A65"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3D0F8742" w14:textId="77777777" w:rsidR="0009582E" w:rsidRPr="0009582E" w:rsidRDefault="00C8381E" w:rsidP="0009582E">
            <w:pPr>
              <w:jc w:val="both"/>
              <w:rPr>
                <w:color w:val="000000"/>
                <w:sz w:val="20"/>
                <w:szCs w:val="20"/>
              </w:rPr>
            </w:pPr>
            <w:r>
              <w:rPr>
                <w:color w:val="000000"/>
                <w:sz w:val="20"/>
              </w:rPr>
              <w:t>-Cementing head in accordance with Contractor DPs for liner cementing operation</w:t>
            </w:r>
          </w:p>
        </w:tc>
        <w:tc>
          <w:tcPr>
            <w:tcW w:w="1096" w:type="dxa"/>
            <w:tcBorders>
              <w:top w:val="nil"/>
              <w:left w:val="nil"/>
              <w:bottom w:val="single" w:sz="4" w:space="0" w:color="auto"/>
              <w:right w:val="single" w:sz="4" w:space="0" w:color="auto"/>
            </w:tcBorders>
            <w:shd w:val="clear" w:color="auto" w:fill="auto"/>
            <w:vAlign w:val="center"/>
            <w:hideMark/>
          </w:tcPr>
          <w:p w14:paraId="17C4BE67"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1C93D92" w14:textId="77777777" w:rsidR="0009582E" w:rsidRPr="0009582E" w:rsidRDefault="0009582E" w:rsidP="0009582E">
            <w:pP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504C072B"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0FBBE3A7" w14:textId="77777777" w:rsidR="0009582E" w:rsidRPr="0009582E" w:rsidRDefault="0009582E" w:rsidP="0009582E">
            <w:pP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361927C7" w14:textId="77777777" w:rsidR="0009582E" w:rsidRPr="0009582E" w:rsidRDefault="0009582E" w:rsidP="0009582E">
            <w:pPr>
              <w:jc w:val="center"/>
              <w:rPr>
                <w:color w:val="000000"/>
                <w:sz w:val="20"/>
                <w:szCs w:val="20"/>
              </w:rPr>
            </w:pPr>
            <w:r>
              <w:rPr>
                <w:color w:val="000000"/>
                <w:sz w:val="20"/>
              </w:rPr>
              <w:t>X</w:t>
            </w:r>
          </w:p>
        </w:tc>
      </w:tr>
      <w:tr w:rsidR="0009582E" w:rsidRPr="0009582E" w14:paraId="0903B74D" w14:textId="77777777" w:rsidTr="00A656AE">
        <w:trPr>
          <w:trHeight w:val="300"/>
        </w:trPr>
        <w:tc>
          <w:tcPr>
            <w:tcW w:w="546" w:type="dxa"/>
            <w:vMerge w:val="restart"/>
            <w:tcBorders>
              <w:top w:val="nil"/>
              <w:left w:val="single" w:sz="12" w:space="0" w:color="auto"/>
              <w:bottom w:val="single" w:sz="4" w:space="0" w:color="000000"/>
              <w:right w:val="single" w:sz="4" w:space="0" w:color="auto"/>
            </w:tcBorders>
            <w:shd w:val="clear" w:color="auto" w:fill="auto"/>
            <w:vAlign w:val="center"/>
            <w:hideMark/>
          </w:tcPr>
          <w:p w14:paraId="741DBF97" w14:textId="77777777" w:rsidR="0009582E" w:rsidRPr="0009582E" w:rsidRDefault="0009582E" w:rsidP="0009582E">
            <w:pPr>
              <w:jc w:val="center"/>
              <w:rPr>
                <w:color w:val="000000"/>
                <w:sz w:val="20"/>
                <w:szCs w:val="20"/>
              </w:rPr>
            </w:pPr>
            <w:r>
              <w:rPr>
                <w:color w:val="000000"/>
                <w:sz w:val="20"/>
              </w:rPr>
              <w:t>5</w:t>
            </w:r>
          </w:p>
        </w:tc>
        <w:tc>
          <w:tcPr>
            <w:tcW w:w="3948" w:type="dxa"/>
            <w:tcBorders>
              <w:top w:val="nil"/>
              <w:left w:val="nil"/>
              <w:bottom w:val="single" w:sz="4" w:space="0" w:color="auto"/>
              <w:right w:val="single" w:sz="4" w:space="0" w:color="auto"/>
            </w:tcBorders>
            <w:shd w:val="clear" w:color="auto" w:fill="auto"/>
            <w:vAlign w:val="center"/>
            <w:hideMark/>
          </w:tcPr>
          <w:p w14:paraId="344BEFFA" w14:textId="77777777" w:rsidR="0009582E" w:rsidRPr="0009582E" w:rsidRDefault="0009582E" w:rsidP="008C20C5">
            <w:pPr>
              <w:jc w:val="both"/>
              <w:rPr>
                <w:color w:val="000000"/>
                <w:sz w:val="20"/>
                <w:szCs w:val="20"/>
              </w:rPr>
            </w:pPr>
            <w:r>
              <w:rPr>
                <w:color w:val="000000"/>
                <w:sz w:val="20"/>
              </w:rPr>
              <w:t>- Fishing equipment (Technical Specification 1.19.7)</w:t>
            </w:r>
          </w:p>
        </w:tc>
        <w:tc>
          <w:tcPr>
            <w:tcW w:w="1096" w:type="dxa"/>
            <w:tcBorders>
              <w:top w:val="nil"/>
              <w:left w:val="nil"/>
              <w:bottom w:val="single" w:sz="4" w:space="0" w:color="auto"/>
              <w:right w:val="single" w:sz="4" w:space="0" w:color="auto"/>
            </w:tcBorders>
            <w:shd w:val="clear" w:color="auto" w:fill="auto"/>
            <w:vAlign w:val="center"/>
            <w:hideMark/>
          </w:tcPr>
          <w:p w14:paraId="604227DB"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4FFD4D2" w14:textId="77777777" w:rsidR="0009582E" w:rsidRPr="0009582E" w:rsidRDefault="0009582E" w:rsidP="0009582E">
            <w:pP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45947B71"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C508141"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677B8755" w14:textId="77777777" w:rsidR="0009582E" w:rsidRPr="0009582E" w:rsidRDefault="0009582E" w:rsidP="0009582E">
            <w:pPr>
              <w:jc w:val="center"/>
              <w:rPr>
                <w:color w:val="000000"/>
                <w:sz w:val="20"/>
                <w:szCs w:val="20"/>
              </w:rPr>
            </w:pPr>
            <w:r>
              <w:rPr>
                <w:color w:val="000000"/>
                <w:sz w:val="20"/>
              </w:rPr>
              <w:t>X</w:t>
            </w:r>
          </w:p>
        </w:tc>
      </w:tr>
      <w:tr w:rsidR="0009582E" w:rsidRPr="0009582E" w14:paraId="5BA781D3" w14:textId="77777777" w:rsidTr="00A656AE">
        <w:trPr>
          <w:trHeight w:val="300"/>
        </w:trPr>
        <w:tc>
          <w:tcPr>
            <w:tcW w:w="546" w:type="dxa"/>
            <w:vMerge/>
            <w:tcBorders>
              <w:top w:val="nil"/>
              <w:left w:val="single" w:sz="12" w:space="0" w:color="auto"/>
              <w:bottom w:val="single" w:sz="4" w:space="0" w:color="000000"/>
              <w:right w:val="single" w:sz="4" w:space="0" w:color="auto"/>
            </w:tcBorders>
            <w:vAlign w:val="center"/>
            <w:hideMark/>
          </w:tcPr>
          <w:p w14:paraId="6E9BBC44"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67927EDA" w14:textId="77777777" w:rsidR="0009582E" w:rsidRPr="0009582E" w:rsidRDefault="0009582E" w:rsidP="0009582E">
            <w:pPr>
              <w:jc w:val="both"/>
              <w:rPr>
                <w:color w:val="000000"/>
                <w:sz w:val="20"/>
                <w:szCs w:val="20"/>
              </w:rPr>
            </w:pPr>
            <w:r>
              <w:rPr>
                <w:color w:val="000000"/>
                <w:sz w:val="20"/>
              </w:rPr>
              <w:t>- Maintenance and spare parts</w:t>
            </w:r>
          </w:p>
        </w:tc>
        <w:tc>
          <w:tcPr>
            <w:tcW w:w="1096" w:type="dxa"/>
            <w:tcBorders>
              <w:top w:val="nil"/>
              <w:left w:val="nil"/>
              <w:bottom w:val="single" w:sz="4" w:space="0" w:color="auto"/>
              <w:right w:val="single" w:sz="4" w:space="0" w:color="auto"/>
            </w:tcBorders>
            <w:shd w:val="clear" w:color="auto" w:fill="auto"/>
            <w:vAlign w:val="center"/>
            <w:hideMark/>
          </w:tcPr>
          <w:p w14:paraId="7A195EAA"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3A51880F" w14:textId="77777777" w:rsidR="0009582E" w:rsidRPr="0009582E" w:rsidRDefault="0009582E" w:rsidP="0009582E">
            <w:pP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64DD7B4B"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FCFCFE7"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02679ABA" w14:textId="77777777" w:rsidR="0009582E" w:rsidRPr="0009582E" w:rsidRDefault="0009582E" w:rsidP="0009582E">
            <w:pPr>
              <w:jc w:val="center"/>
              <w:rPr>
                <w:color w:val="000000"/>
                <w:sz w:val="20"/>
                <w:szCs w:val="20"/>
              </w:rPr>
            </w:pPr>
            <w:r>
              <w:rPr>
                <w:color w:val="000000"/>
                <w:sz w:val="20"/>
              </w:rPr>
              <w:t>X</w:t>
            </w:r>
          </w:p>
        </w:tc>
      </w:tr>
      <w:tr w:rsidR="0009582E" w:rsidRPr="0009582E" w14:paraId="221B7E17" w14:textId="77777777" w:rsidTr="00A656AE">
        <w:trPr>
          <w:trHeight w:val="300"/>
        </w:trPr>
        <w:tc>
          <w:tcPr>
            <w:tcW w:w="546" w:type="dxa"/>
            <w:vMerge w:val="restart"/>
            <w:tcBorders>
              <w:top w:val="nil"/>
              <w:left w:val="single" w:sz="12" w:space="0" w:color="auto"/>
              <w:bottom w:val="single" w:sz="8" w:space="0" w:color="000000"/>
              <w:right w:val="single" w:sz="4" w:space="0" w:color="auto"/>
            </w:tcBorders>
            <w:shd w:val="clear" w:color="auto" w:fill="auto"/>
            <w:vAlign w:val="center"/>
            <w:hideMark/>
          </w:tcPr>
          <w:p w14:paraId="442C5498" w14:textId="77777777" w:rsidR="0009582E" w:rsidRPr="0009582E" w:rsidRDefault="0009582E" w:rsidP="0009582E">
            <w:pPr>
              <w:jc w:val="center"/>
              <w:rPr>
                <w:color w:val="000000"/>
                <w:sz w:val="20"/>
                <w:szCs w:val="20"/>
              </w:rPr>
            </w:pPr>
            <w:r>
              <w:rPr>
                <w:color w:val="000000"/>
                <w:sz w:val="20"/>
              </w:rPr>
              <w:t>6</w:t>
            </w:r>
          </w:p>
        </w:tc>
        <w:tc>
          <w:tcPr>
            <w:tcW w:w="3948" w:type="dxa"/>
            <w:tcBorders>
              <w:top w:val="nil"/>
              <w:left w:val="nil"/>
              <w:bottom w:val="single" w:sz="4" w:space="0" w:color="auto"/>
              <w:right w:val="single" w:sz="4" w:space="0" w:color="auto"/>
            </w:tcBorders>
            <w:shd w:val="clear" w:color="auto" w:fill="auto"/>
            <w:vAlign w:val="center"/>
            <w:hideMark/>
          </w:tcPr>
          <w:p w14:paraId="73B62CFF" w14:textId="77777777" w:rsidR="0009582E" w:rsidRPr="005D4FCD" w:rsidRDefault="00F01111" w:rsidP="0009582E">
            <w:pPr>
              <w:jc w:val="both"/>
              <w:rPr>
                <w:b/>
                <w:color w:val="000000"/>
                <w:sz w:val="20"/>
                <w:szCs w:val="20"/>
              </w:rPr>
            </w:pPr>
            <w:r>
              <w:rPr>
                <w:b/>
                <w:color w:val="000000"/>
                <w:sz w:val="20"/>
              </w:rPr>
              <w:t>Shakers</w:t>
            </w:r>
          </w:p>
        </w:tc>
        <w:tc>
          <w:tcPr>
            <w:tcW w:w="1096" w:type="dxa"/>
            <w:tcBorders>
              <w:top w:val="nil"/>
              <w:left w:val="nil"/>
              <w:bottom w:val="single" w:sz="4" w:space="0" w:color="auto"/>
              <w:right w:val="single" w:sz="4" w:space="0" w:color="auto"/>
            </w:tcBorders>
            <w:shd w:val="clear" w:color="auto" w:fill="auto"/>
            <w:vAlign w:val="center"/>
            <w:hideMark/>
          </w:tcPr>
          <w:p w14:paraId="2EE9346A" w14:textId="77777777" w:rsidR="0009582E" w:rsidRPr="0009582E" w:rsidRDefault="0009582E" w:rsidP="0009582E">
            <w:pPr>
              <w:jc w:val="center"/>
              <w:rPr>
                <w:color w:val="000000"/>
                <w:sz w:val="20"/>
                <w:szCs w:val="20"/>
              </w:rPr>
            </w:pPr>
            <w:r>
              <w:rPr>
                <w:color w:val="000000"/>
                <w:sz w:val="20"/>
              </w:rPr>
              <w:t> </w:t>
            </w:r>
          </w:p>
        </w:tc>
        <w:tc>
          <w:tcPr>
            <w:tcW w:w="1262" w:type="dxa"/>
            <w:tcBorders>
              <w:top w:val="nil"/>
              <w:left w:val="nil"/>
              <w:bottom w:val="single" w:sz="4" w:space="0" w:color="auto"/>
              <w:right w:val="single" w:sz="4" w:space="0" w:color="auto"/>
            </w:tcBorders>
            <w:shd w:val="clear" w:color="auto" w:fill="auto"/>
            <w:vAlign w:val="center"/>
            <w:hideMark/>
          </w:tcPr>
          <w:p w14:paraId="438C9110"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02A5E264" w14:textId="77777777" w:rsidR="0009582E" w:rsidRPr="0009582E" w:rsidRDefault="0009582E" w:rsidP="0009582E">
            <w:pPr>
              <w:jc w:val="center"/>
              <w:rPr>
                <w:color w:val="000000"/>
                <w:sz w:val="20"/>
                <w:szCs w:val="20"/>
              </w:rPr>
            </w:pPr>
            <w:r>
              <w:rPr>
                <w:color w:val="000000"/>
                <w:sz w:val="20"/>
              </w:rPr>
              <w:t> </w:t>
            </w:r>
          </w:p>
        </w:tc>
        <w:tc>
          <w:tcPr>
            <w:tcW w:w="1262" w:type="dxa"/>
            <w:tcBorders>
              <w:top w:val="nil"/>
              <w:left w:val="nil"/>
              <w:bottom w:val="single" w:sz="4" w:space="0" w:color="auto"/>
              <w:right w:val="single" w:sz="4" w:space="0" w:color="auto"/>
            </w:tcBorders>
            <w:shd w:val="clear" w:color="auto" w:fill="auto"/>
            <w:vAlign w:val="center"/>
            <w:hideMark/>
          </w:tcPr>
          <w:p w14:paraId="30EAC60F"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39BCFBFA" w14:textId="77777777" w:rsidR="0009582E" w:rsidRPr="0009582E" w:rsidRDefault="0009582E" w:rsidP="0009582E">
            <w:pPr>
              <w:jc w:val="center"/>
              <w:rPr>
                <w:color w:val="000000"/>
                <w:sz w:val="20"/>
                <w:szCs w:val="20"/>
              </w:rPr>
            </w:pPr>
            <w:r>
              <w:rPr>
                <w:color w:val="000000"/>
                <w:sz w:val="20"/>
              </w:rPr>
              <w:t> </w:t>
            </w:r>
          </w:p>
        </w:tc>
      </w:tr>
      <w:tr w:rsidR="0009582E" w:rsidRPr="0009582E" w14:paraId="74CFA352" w14:textId="77777777" w:rsidTr="00A656AE">
        <w:trPr>
          <w:trHeight w:val="300"/>
        </w:trPr>
        <w:tc>
          <w:tcPr>
            <w:tcW w:w="546" w:type="dxa"/>
            <w:vMerge/>
            <w:tcBorders>
              <w:top w:val="nil"/>
              <w:left w:val="single" w:sz="12" w:space="0" w:color="auto"/>
              <w:bottom w:val="single" w:sz="8" w:space="0" w:color="000000"/>
              <w:right w:val="single" w:sz="4" w:space="0" w:color="auto"/>
            </w:tcBorders>
            <w:vAlign w:val="center"/>
            <w:hideMark/>
          </w:tcPr>
          <w:p w14:paraId="13C0EAC9"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6AFBDDDC" w14:textId="77777777" w:rsidR="0009582E" w:rsidRPr="0009582E" w:rsidRDefault="0009582E" w:rsidP="0009582E">
            <w:pPr>
              <w:jc w:val="both"/>
              <w:rPr>
                <w:color w:val="000000"/>
                <w:sz w:val="20"/>
                <w:szCs w:val="20"/>
              </w:rPr>
            </w:pPr>
            <w:r>
              <w:rPr>
                <w:color w:val="000000"/>
                <w:sz w:val="20"/>
              </w:rPr>
              <w:t>-</w:t>
            </w:r>
            <w:r>
              <w:rPr>
                <w:color w:val="000000"/>
                <w:sz w:val="14"/>
              </w:rPr>
              <w:t> </w:t>
            </w:r>
            <w:r>
              <w:rPr>
                <w:color w:val="000000"/>
                <w:sz w:val="20"/>
              </w:rPr>
              <w:t>Maintenance, spare parts and consumables</w:t>
            </w:r>
          </w:p>
        </w:tc>
        <w:tc>
          <w:tcPr>
            <w:tcW w:w="1096" w:type="dxa"/>
            <w:tcBorders>
              <w:top w:val="nil"/>
              <w:left w:val="nil"/>
              <w:bottom w:val="single" w:sz="4" w:space="0" w:color="auto"/>
              <w:right w:val="single" w:sz="4" w:space="0" w:color="auto"/>
            </w:tcBorders>
            <w:shd w:val="clear" w:color="auto" w:fill="auto"/>
            <w:vAlign w:val="center"/>
            <w:hideMark/>
          </w:tcPr>
          <w:p w14:paraId="5B7B2DA4"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F92DC00"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600EA34C"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2C9B7666"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6319EE16" w14:textId="77777777" w:rsidR="0009582E" w:rsidRPr="0009582E" w:rsidRDefault="0009582E" w:rsidP="0009582E">
            <w:pPr>
              <w:jc w:val="center"/>
              <w:rPr>
                <w:color w:val="000000"/>
                <w:sz w:val="20"/>
                <w:szCs w:val="20"/>
              </w:rPr>
            </w:pPr>
            <w:r>
              <w:rPr>
                <w:color w:val="000000"/>
                <w:sz w:val="20"/>
              </w:rPr>
              <w:t>X</w:t>
            </w:r>
          </w:p>
        </w:tc>
      </w:tr>
      <w:tr w:rsidR="0009582E" w:rsidRPr="0009582E" w14:paraId="0297C17A" w14:textId="77777777" w:rsidTr="00A656AE">
        <w:trPr>
          <w:trHeight w:val="587"/>
        </w:trPr>
        <w:tc>
          <w:tcPr>
            <w:tcW w:w="546" w:type="dxa"/>
            <w:vMerge/>
            <w:tcBorders>
              <w:top w:val="nil"/>
              <w:left w:val="single" w:sz="12" w:space="0" w:color="auto"/>
              <w:bottom w:val="single" w:sz="8" w:space="0" w:color="000000"/>
              <w:right w:val="single" w:sz="4" w:space="0" w:color="auto"/>
            </w:tcBorders>
            <w:vAlign w:val="center"/>
            <w:hideMark/>
          </w:tcPr>
          <w:p w14:paraId="5CB97F1E"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534E8554" w14:textId="77777777" w:rsidR="0009582E" w:rsidRPr="00C8381E" w:rsidRDefault="00C8381E" w:rsidP="00E41BD9">
            <w:pPr>
              <w:jc w:val="both"/>
              <w:rPr>
                <w:color w:val="000000"/>
                <w:sz w:val="20"/>
                <w:szCs w:val="20"/>
              </w:rPr>
            </w:pPr>
            <w:r>
              <w:rPr>
                <w:color w:val="000000"/>
                <w:sz w:val="20"/>
              </w:rPr>
              <w:t>-All consumables must be replaced before first use. S</w:t>
            </w:r>
            <w:r w:rsidR="00E41BD9">
              <w:rPr>
                <w:color w:val="000000"/>
                <w:sz w:val="20"/>
              </w:rPr>
              <w:t>haker</w:t>
            </w:r>
            <w:r>
              <w:rPr>
                <w:color w:val="000000"/>
                <w:sz w:val="20"/>
              </w:rPr>
              <w:t xml:space="preserve"> seals, </w:t>
            </w:r>
            <w:r w:rsidR="00E41BD9">
              <w:rPr>
                <w:color w:val="000000"/>
                <w:sz w:val="20"/>
              </w:rPr>
              <w:t>screens</w:t>
            </w:r>
            <w:r>
              <w:rPr>
                <w:color w:val="000000"/>
                <w:sz w:val="20"/>
              </w:rPr>
              <w:t>, springs and belts.</w:t>
            </w:r>
          </w:p>
        </w:tc>
        <w:tc>
          <w:tcPr>
            <w:tcW w:w="1096" w:type="dxa"/>
            <w:tcBorders>
              <w:top w:val="nil"/>
              <w:left w:val="nil"/>
              <w:bottom w:val="single" w:sz="4" w:space="0" w:color="auto"/>
              <w:right w:val="single" w:sz="4" w:space="0" w:color="auto"/>
            </w:tcBorders>
            <w:shd w:val="clear" w:color="auto" w:fill="auto"/>
            <w:vAlign w:val="center"/>
            <w:hideMark/>
          </w:tcPr>
          <w:p w14:paraId="065DC2C8"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56062F46"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4650683F"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5BC0E3C"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6A7AC300" w14:textId="77777777" w:rsidR="0009582E" w:rsidRPr="0009582E" w:rsidRDefault="0009582E" w:rsidP="0009582E">
            <w:pPr>
              <w:jc w:val="center"/>
              <w:rPr>
                <w:color w:val="000000"/>
                <w:sz w:val="20"/>
                <w:szCs w:val="20"/>
              </w:rPr>
            </w:pPr>
            <w:r>
              <w:rPr>
                <w:color w:val="000000"/>
                <w:sz w:val="20"/>
              </w:rPr>
              <w:t>X</w:t>
            </w:r>
          </w:p>
        </w:tc>
      </w:tr>
      <w:tr w:rsidR="0009582E" w:rsidRPr="0009582E" w14:paraId="039CA6C8" w14:textId="77777777" w:rsidTr="00A656AE">
        <w:trPr>
          <w:trHeight w:val="760"/>
        </w:trPr>
        <w:tc>
          <w:tcPr>
            <w:tcW w:w="546" w:type="dxa"/>
            <w:vMerge/>
            <w:tcBorders>
              <w:top w:val="nil"/>
              <w:left w:val="single" w:sz="12" w:space="0" w:color="auto"/>
              <w:bottom w:val="single" w:sz="8" w:space="0" w:color="000000"/>
              <w:right w:val="single" w:sz="4" w:space="0" w:color="auto"/>
            </w:tcBorders>
            <w:vAlign w:val="center"/>
            <w:hideMark/>
          </w:tcPr>
          <w:p w14:paraId="12E61D12"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20F5F46A" w14:textId="35525607" w:rsidR="0009582E" w:rsidRPr="0009582E" w:rsidRDefault="0009582E" w:rsidP="00EB47A1">
            <w:pPr>
              <w:jc w:val="both"/>
              <w:rPr>
                <w:color w:val="000000"/>
                <w:sz w:val="20"/>
                <w:szCs w:val="20"/>
              </w:rPr>
            </w:pPr>
            <w:r>
              <w:rPr>
                <w:color w:val="000000"/>
                <w:sz w:val="20"/>
              </w:rPr>
              <w:t>-</w:t>
            </w:r>
            <w:r>
              <w:rPr>
                <w:color w:val="000000"/>
                <w:sz w:val="14"/>
              </w:rPr>
              <w:t> </w:t>
            </w:r>
            <w:r>
              <w:rPr>
                <w:color w:val="000000"/>
                <w:sz w:val="20"/>
              </w:rPr>
              <w:t xml:space="preserve">First set of </w:t>
            </w:r>
            <w:r w:rsidR="00137B78">
              <w:rPr>
                <w:color w:val="000000"/>
                <w:sz w:val="20"/>
              </w:rPr>
              <w:t>shaker screens</w:t>
            </w:r>
            <w:r>
              <w:rPr>
                <w:color w:val="000000"/>
                <w:sz w:val="20"/>
              </w:rPr>
              <w:t xml:space="preserve"> for each well </w:t>
            </w:r>
            <w:r w:rsidR="00EB47A1" w:rsidRPr="00EB47A1">
              <w:rPr>
                <w:color w:val="000000"/>
                <w:sz w:val="20"/>
              </w:rPr>
              <w:t xml:space="preserve">(Example: for 21 </w:t>
            </w:r>
            <w:r w:rsidR="00EB47A1">
              <w:rPr>
                <w:color w:val="000000"/>
                <w:sz w:val="20"/>
              </w:rPr>
              <w:t xml:space="preserve">shaker screens </w:t>
            </w:r>
            <w:r w:rsidR="00EB47A1" w:rsidRPr="00EB47A1">
              <w:rPr>
                <w:color w:val="000000"/>
                <w:sz w:val="20"/>
              </w:rPr>
              <w:t xml:space="preserve">in a </w:t>
            </w:r>
            <w:r w:rsidR="00EB47A1">
              <w:rPr>
                <w:color w:val="000000"/>
                <w:sz w:val="20"/>
              </w:rPr>
              <w:t>rig</w:t>
            </w:r>
            <w:r w:rsidR="00EB47A1" w:rsidRPr="00EB47A1">
              <w:rPr>
                <w:color w:val="000000"/>
                <w:sz w:val="20"/>
              </w:rPr>
              <w:t xml:space="preserve"> with 3 </w:t>
            </w:r>
            <w:r w:rsidR="00EB47A1">
              <w:rPr>
                <w:color w:val="000000"/>
                <w:sz w:val="20"/>
              </w:rPr>
              <w:t>shaker</w:t>
            </w:r>
            <w:r w:rsidR="00EB47A1" w:rsidRPr="00EB47A1">
              <w:rPr>
                <w:color w:val="000000"/>
                <w:sz w:val="20"/>
              </w:rPr>
              <w:t xml:space="preserve">, if each </w:t>
            </w:r>
            <w:r w:rsidR="00EB47A1">
              <w:rPr>
                <w:color w:val="000000"/>
                <w:sz w:val="20"/>
              </w:rPr>
              <w:t>shaker</w:t>
            </w:r>
            <w:r w:rsidR="00EB47A1" w:rsidRPr="00EB47A1">
              <w:rPr>
                <w:color w:val="000000"/>
                <w:sz w:val="20"/>
              </w:rPr>
              <w:t xml:space="preserve"> has 7 </w:t>
            </w:r>
            <w:r w:rsidR="00EB47A1">
              <w:rPr>
                <w:color w:val="000000"/>
                <w:sz w:val="20"/>
              </w:rPr>
              <w:t>screens</w:t>
            </w:r>
            <w:r w:rsidR="00EB47A1" w:rsidRPr="00EB47A1">
              <w:rPr>
                <w:color w:val="000000"/>
                <w:sz w:val="20"/>
              </w:rPr>
              <w:t>)</w:t>
            </w:r>
          </w:p>
        </w:tc>
        <w:tc>
          <w:tcPr>
            <w:tcW w:w="1096" w:type="dxa"/>
            <w:tcBorders>
              <w:top w:val="nil"/>
              <w:left w:val="nil"/>
              <w:bottom w:val="single" w:sz="4" w:space="0" w:color="auto"/>
              <w:right w:val="single" w:sz="4" w:space="0" w:color="auto"/>
            </w:tcBorders>
            <w:shd w:val="clear" w:color="auto" w:fill="auto"/>
            <w:vAlign w:val="center"/>
            <w:hideMark/>
          </w:tcPr>
          <w:p w14:paraId="16AE4BD2"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379F6B71"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79E991B5"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087CDC9"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44EE4367" w14:textId="77777777" w:rsidR="0009582E" w:rsidRPr="0009582E" w:rsidRDefault="0009582E" w:rsidP="0009582E">
            <w:pPr>
              <w:jc w:val="center"/>
              <w:rPr>
                <w:color w:val="000000"/>
                <w:sz w:val="20"/>
                <w:szCs w:val="20"/>
              </w:rPr>
            </w:pPr>
            <w:r>
              <w:rPr>
                <w:color w:val="000000"/>
                <w:sz w:val="20"/>
              </w:rPr>
              <w:t>X</w:t>
            </w:r>
          </w:p>
        </w:tc>
      </w:tr>
      <w:tr w:rsidR="0009582E" w:rsidRPr="0009582E" w14:paraId="5747566B" w14:textId="77777777" w:rsidTr="00A656AE">
        <w:trPr>
          <w:trHeight w:val="765"/>
        </w:trPr>
        <w:tc>
          <w:tcPr>
            <w:tcW w:w="546" w:type="dxa"/>
            <w:vMerge/>
            <w:tcBorders>
              <w:top w:val="nil"/>
              <w:left w:val="single" w:sz="12" w:space="0" w:color="auto"/>
              <w:bottom w:val="single" w:sz="8" w:space="0" w:color="000000"/>
              <w:right w:val="single" w:sz="4" w:space="0" w:color="auto"/>
            </w:tcBorders>
            <w:vAlign w:val="center"/>
            <w:hideMark/>
          </w:tcPr>
          <w:p w14:paraId="2BB6EA66"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234B172F" w14:textId="6561BAAD" w:rsidR="0009582E" w:rsidRPr="0009582E" w:rsidRDefault="009C0134" w:rsidP="00EB47A1">
            <w:pPr>
              <w:jc w:val="both"/>
              <w:rPr>
                <w:color w:val="000000"/>
                <w:sz w:val="20"/>
                <w:szCs w:val="20"/>
              </w:rPr>
            </w:pPr>
            <w:r>
              <w:rPr>
                <w:color w:val="000000"/>
                <w:sz w:val="20"/>
              </w:rPr>
              <w:t>-</w:t>
            </w:r>
            <w:r w:rsidR="00EB47A1">
              <w:t xml:space="preserve"> </w:t>
            </w:r>
            <w:r w:rsidR="00EB47A1" w:rsidRPr="00EB47A1">
              <w:rPr>
                <w:color w:val="000000"/>
                <w:sz w:val="20"/>
              </w:rPr>
              <w:t xml:space="preserve">Fee for additional </w:t>
            </w:r>
            <w:r w:rsidR="00EB47A1">
              <w:rPr>
                <w:color w:val="000000"/>
                <w:sz w:val="20"/>
              </w:rPr>
              <w:t xml:space="preserve">shaker screens </w:t>
            </w:r>
            <w:r w:rsidR="00EB47A1" w:rsidRPr="00EB47A1">
              <w:rPr>
                <w:color w:val="000000"/>
                <w:sz w:val="20"/>
              </w:rPr>
              <w:t xml:space="preserve">used after the replacement of the first set of </w:t>
            </w:r>
            <w:r w:rsidR="00EB47A1">
              <w:rPr>
                <w:color w:val="000000"/>
                <w:sz w:val="20"/>
              </w:rPr>
              <w:t xml:space="preserve">shaker screens </w:t>
            </w:r>
            <w:r w:rsidR="00EB47A1" w:rsidRPr="00EB47A1">
              <w:rPr>
                <w:color w:val="000000"/>
                <w:sz w:val="20"/>
              </w:rPr>
              <w:t xml:space="preserve">in each well </w:t>
            </w:r>
            <w:r>
              <w:rPr>
                <w:color w:val="000000"/>
                <w:sz w:val="20"/>
              </w:rPr>
              <w:t>(Technical Specification Article 1.19.5)</w:t>
            </w:r>
          </w:p>
        </w:tc>
        <w:tc>
          <w:tcPr>
            <w:tcW w:w="1096" w:type="dxa"/>
            <w:tcBorders>
              <w:top w:val="nil"/>
              <w:left w:val="nil"/>
              <w:bottom w:val="single" w:sz="4" w:space="0" w:color="auto"/>
              <w:right w:val="single" w:sz="4" w:space="0" w:color="auto"/>
            </w:tcBorders>
            <w:shd w:val="clear" w:color="auto" w:fill="auto"/>
            <w:vAlign w:val="center"/>
            <w:hideMark/>
          </w:tcPr>
          <w:p w14:paraId="12C52E88" w14:textId="77777777" w:rsidR="0009582E" w:rsidRPr="0009582E" w:rsidRDefault="0009582E" w:rsidP="0009582E">
            <w:pPr>
              <w:jc w:val="center"/>
              <w:rPr>
                <w:color w:val="000000"/>
                <w:sz w:val="20"/>
                <w:szCs w:val="20"/>
              </w:rPr>
            </w:pPr>
            <w:r>
              <w:rPr>
                <w:color w:val="000000"/>
                <w:sz w:val="20"/>
              </w:rPr>
              <w:t> </w:t>
            </w:r>
          </w:p>
        </w:tc>
        <w:tc>
          <w:tcPr>
            <w:tcW w:w="1262" w:type="dxa"/>
            <w:tcBorders>
              <w:top w:val="nil"/>
              <w:left w:val="nil"/>
              <w:bottom w:val="single" w:sz="4" w:space="0" w:color="auto"/>
              <w:right w:val="single" w:sz="4" w:space="0" w:color="auto"/>
            </w:tcBorders>
            <w:shd w:val="clear" w:color="auto" w:fill="auto"/>
            <w:vAlign w:val="center"/>
            <w:hideMark/>
          </w:tcPr>
          <w:p w14:paraId="3196E3AF" w14:textId="77777777" w:rsidR="0009582E" w:rsidRPr="0009582E" w:rsidRDefault="0009582E" w:rsidP="0009582E">
            <w:pPr>
              <w:jc w:val="center"/>
              <w:rPr>
                <w:color w:val="000000"/>
                <w:sz w:val="20"/>
                <w:szCs w:val="20"/>
              </w:rPr>
            </w:pPr>
            <w:r>
              <w:rPr>
                <w:color w:val="000000"/>
                <w:sz w:val="20"/>
              </w:rPr>
              <w:t>X</w:t>
            </w:r>
          </w:p>
        </w:tc>
        <w:tc>
          <w:tcPr>
            <w:tcW w:w="1096" w:type="dxa"/>
            <w:tcBorders>
              <w:top w:val="nil"/>
              <w:left w:val="nil"/>
              <w:bottom w:val="single" w:sz="4" w:space="0" w:color="auto"/>
              <w:right w:val="single" w:sz="4" w:space="0" w:color="auto"/>
            </w:tcBorders>
            <w:shd w:val="clear" w:color="auto" w:fill="auto"/>
            <w:vAlign w:val="center"/>
            <w:hideMark/>
          </w:tcPr>
          <w:p w14:paraId="04A986F8"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6AB9C20"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30917522" w14:textId="77777777" w:rsidR="0009582E" w:rsidRPr="0009582E" w:rsidRDefault="0009582E" w:rsidP="0009582E">
            <w:pPr>
              <w:jc w:val="center"/>
              <w:rPr>
                <w:color w:val="000000"/>
                <w:sz w:val="20"/>
                <w:szCs w:val="20"/>
              </w:rPr>
            </w:pPr>
            <w:r>
              <w:rPr>
                <w:color w:val="000000"/>
                <w:sz w:val="20"/>
              </w:rPr>
              <w:t> </w:t>
            </w:r>
          </w:p>
        </w:tc>
      </w:tr>
      <w:tr w:rsidR="0009582E" w:rsidRPr="0009582E" w14:paraId="0ADBDBE1" w14:textId="77777777" w:rsidTr="00A656AE">
        <w:trPr>
          <w:trHeight w:val="365"/>
        </w:trPr>
        <w:tc>
          <w:tcPr>
            <w:tcW w:w="546" w:type="dxa"/>
            <w:vMerge/>
            <w:tcBorders>
              <w:top w:val="nil"/>
              <w:left w:val="single" w:sz="12" w:space="0" w:color="auto"/>
              <w:bottom w:val="single" w:sz="8" w:space="0" w:color="000000"/>
              <w:right w:val="single" w:sz="4" w:space="0" w:color="auto"/>
            </w:tcBorders>
            <w:vAlign w:val="center"/>
            <w:hideMark/>
          </w:tcPr>
          <w:p w14:paraId="66CB2222"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19E95556" w14:textId="77777777" w:rsidR="0009582E" w:rsidRPr="0009582E" w:rsidRDefault="0009582E" w:rsidP="0009582E">
            <w:pPr>
              <w:jc w:val="both"/>
              <w:rPr>
                <w:color w:val="000000"/>
                <w:sz w:val="20"/>
                <w:szCs w:val="20"/>
              </w:rPr>
            </w:pPr>
            <w:r>
              <w:rPr>
                <w:color w:val="000000"/>
                <w:sz w:val="20"/>
              </w:rPr>
              <w:t>-</w:t>
            </w:r>
            <w:r>
              <w:rPr>
                <w:color w:val="000000"/>
                <w:sz w:val="14"/>
              </w:rPr>
              <w:t> </w:t>
            </w:r>
            <w:r>
              <w:rPr>
                <w:color w:val="000000"/>
                <w:sz w:val="20"/>
              </w:rPr>
              <w:t>Cleaning, stocking and preservation of all used sieves.</w:t>
            </w:r>
          </w:p>
        </w:tc>
        <w:tc>
          <w:tcPr>
            <w:tcW w:w="1096" w:type="dxa"/>
            <w:tcBorders>
              <w:top w:val="nil"/>
              <w:left w:val="nil"/>
              <w:bottom w:val="single" w:sz="4" w:space="0" w:color="auto"/>
              <w:right w:val="single" w:sz="4" w:space="0" w:color="auto"/>
            </w:tcBorders>
            <w:shd w:val="clear" w:color="auto" w:fill="auto"/>
            <w:vAlign w:val="center"/>
            <w:hideMark/>
          </w:tcPr>
          <w:p w14:paraId="277B75B2"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hideMark/>
          </w:tcPr>
          <w:p w14:paraId="465F0302" w14:textId="77777777" w:rsidR="0009582E" w:rsidRPr="0009582E" w:rsidRDefault="0009582E" w:rsidP="0009582E">
            <w:pPr>
              <w:rPr>
                <w:color w:val="000000"/>
                <w:sz w:val="22"/>
                <w:szCs w:val="22"/>
              </w:rPr>
            </w:pPr>
            <w:r>
              <w:rPr>
                <w:color w:val="000000"/>
                <w:sz w:val="22"/>
              </w:rPr>
              <w:t> </w:t>
            </w:r>
          </w:p>
        </w:tc>
        <w:tc>
          <w:tcPr>
            <w:tcW w:w="1096" w:type="dxa"/>
            <w:tcBorders>
              <w:top w:val="nil"/>
              <w:left w:val="nil"/>
              <w:bottom w:val="single" w:sz="4" w:space="0" w:color="auto"/>
              <w:right w:val="single" w:sz="4" w:space="0" w:color="auto"/>
            </w:tcBorders>
            <w:shd w:val="clear" w:color="auto" w:fill="auto"/>
            <w:vAlign w:val="center"/>
            <w:hideMark/>
          </w:tcPr>
          <w:p w14:paraId="4603394B"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04B9DCB9"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69555CF4" w14:textId="77777777" w:rsidR="0009582E" w:rsidRPr="0009582E" w:rsidRDefault="0009582E" w:rsidP="0009582E">
            <w:pPr>
              <w:jc w:val="center"/>
              <w:rPr>
                <w:color w:val="000000"/>
                <w:sz w:val="20"/>
                <w:szCs w:val="20"/>
              </w:rPr>
            </w:pPr>
            <w:r>
              <w:rPr>
                <w:color w:val="000000"/>
                <w:sz w:val="20"/>
              </w:rPr>
              <w:t>X</w:t>
            </w:r>
          </w:p>
        </w:tc>
      </w:tr>
      <w:tr w:rsidR="0009582E" w:rsidRPr="0009582E" w14:paraId="0F28113A" w14:textId="77777777" w:rsidTr="00A656AE">
        <w:trPr>
          <w:trHeight w:val="300"/>
        </w:trPr>
        <w:tc>
          <w:tcPr>
            <w:tcW w:w="546" w:type="dxa"/>
            <w:vMerge/>
            <w:tcBorders>
              <w:top w:val="nil"/>
              <w:left w:val="single" w:sz="12" w:space="0" w:color="auto"/>
              <w:bottom w:val="single" w:sz="8" w:space="0" w:color="000000"/>
              <w:right w:val="single" w:sz="4" w:space="0" w:color="auto"/>
            </w:tcBorders>
            <w:vAlign w:val="center"/>
            <w:hideMark/>
          </w:tcPr>
          <w:p w14:paraId="2F8EF50C"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1A5B8A94" w14:textId="77777777" w:rsidR="0009582E" w:rsidRPr="0009582E" w:rsidRDefault="0009582E" w:rsidP="00F01111">
            <w:pPr>
              <w:jc w:val="both"/>
              <w:rPr>
                <w:color w:val="000000"/>
                <w:sz w:val="20"/>
                <w:szCs w:val="20"/>
              </w:rPr>
            </w:pPr>
            <w:r>
              <w:rPr>
                <w:color w:val="000000"/>
                <w:sz w:val="20"/>
              </w:rPr>
              <w:t>-</w:t>
            </w:r>
            <w:r>
              <w:rPr>
                <w:color w:val="000000"/>
                <w:sz w:val="14"/>
              </w:rPr>
              <w:t> </w:t>
            </w:r>
            <w:r w:rsidR="001F4BFF">
              <w:rPr>
                <w:color w:val="000000"/>
                <w:sz w:val="20"/>
              </w:rPr>
              <w:t>Repair of repairable shaker screens</w:t>
            </w:r>
            <w:r>
              <w:rPr>
                <w:color w:val="000000"/>
                <w:sz w:val="20"/>
              </w:rPr>
              <w:t>.</w:t>
            </w:r>
          </w:p>
        </w:tc>
        <w:tc>
          <w:tcPr>
            <w:tcW w:w="1096" w:type="dxa"/>
            <w:tcBorders>
              <w:top w:val="nil"/>
              <w:left w:val="nil"/>
              <w:bottom w:val="single" w:sz="4" w:space="0" w:color="auto"/>
              <w:right w:val="single" w:sz="4" w:space="0" w:color="auto"/>
            </w:tcBorders>
            <w:shd w:val="clear" w:color="auto" w:fill="auto"/>
            <w:vAlign w:val="center"/>
            <w:hideMark/>
          </w:tcPr>
          <w:p w14:paraId="44E0129A"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hideMark/>
          </w:tcPr>
          <w:p w14:paraId="633678AF" w14:textId="77777777" w:rsidR="0009582E" w:rsidRPr="0009582E" w:rsidRDefault="0009582E" w:rsidP="0009582E">
            <w:pPr>
              <w:rPr>
                <w:color w:val="000000"/>
                <w:sz w:val="22"/>
                <w:szCs w:val="22"/>
              </w:rPr>
            </w:pPr>
            <w:r>
              <w:rPr>
                <w:color w:val="000000"/>
                <w:sz w:val="22"/>
              </w:rPr>
              <w:t> </w:t>
            </w:r>
          </w:p>
        </w:tc>
        <w:tc>
          <w:tcPr>
            <w:tcW w:w="1096" w:type="dxa"/>
            <w:tcBorders>
              <w:top w:val="nil"/>
              <w:left w:val="nil"/>
              <w:bottom w:val="single" w:sz="4" w:space="0" w:color="auto"/>
              <w:right w:val="single" w:sz="4" w:space="0" w:color="auto"/>
            </w:tcBorders>
            <w:shd w:val="clear" w:color="auto" w:fill="auto"/>
            <w:vAlign w:val="center"/>
            <w:hideMark/>
          </w:tcPr>
          <w:p w14:paraId="3BC0AA24"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94BF560"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22115CF6" w14:textId="77777777" w:rsidR="0009582E" w:rsidRPr="0009582E" w:rsidRDefault="0009582E" w:rsidP="0009582E">
            <w:pPr>
              <w:jc w:val="center"/>
              <w:rPr>
                <w:color w:val="000000"/>
                <w:sz w:val="20"/>
                <w:szCs w:val="20"/>
              </w:rPr>
            </w:pPr>
            <w:r>
              <w:rPr>
                <w:color w:val="000000"/>
                <w:sz w:val="20"/>
              </w:rPr>
              <w:t>X</w:t>
            </w:r>
          </w:p>
        </w:tc>
      </w:tr>
      <w:tr w:rsidR="0009582E" w:rsidRPr="0009582E" w14:paraId="25533148" w14:textId="77777777" w:rsidTr="00A656AE">
        <w:trPr>
          <w:trHeight w:val="300"/>
        </w:trPr>
        <w:tc>
          <w:tcPr>
            <w:tcW w:w="546" w:type="dxa"/>
            <w:vMerge/>
            <w:tcBorders>
              <w:top w:val="nil"/>
              <w:left w:val="single" w:sz="12" w:space="0" w:color="auto"/>
              <w:bottom w:val="single" w:sz="8" w:space="0" w:color="000000"/>
              <w:right w:val="single" w:sz="4" w:space="0" w:color="auto"/>
            </w:tcBorders>
            <w:vAlign w:val="center"/>
            <w:hideMark/>
          </w:tcPr>
          <w:p w14:paraId="0F2998F8" w14:textId="77777777" w:rsidR="0009582E" w:rsidRPr="0009582E" w:rsidRDefault="0009582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49DE0CBA" w14:textId="77777777" w:rsidR="0009582E" w:rsidRPr="0009582E" w:rsidRDefault="0009582E" w:rsidP="00F01111">
            <w:pPr>
              <w:jc w:val="both"/>
              <w:rPr>
                <w:color w:val="000000"/>
                <w:sz w:val="20"/>
                <w:szCs w:val="20"/>
              </w:rPr>
            </w:pPr>
            <w:r>
              <w:rPr>
                <w:color w:val="000000"/>
                <w:sz w:val="20"/>
              </w:rPr>
              <w:t>-</w:t>
            </w:r>
            <w:r>
              <w:rPr>
                <w:color w:val="000000"/>
                <w:sz w:val="14"/>
              </w:rPr>
              <w:t> </w:t>
            </w:r>
            <w:r>
              <w:rPr>
                <w:color w:val="000000"/>
                <w:sz w:val="20"/>
              </w:rPr>
              <w:t xml:space="preserve">Disposal of worn </w:t>
            </w:r>
            <w:r w:rsidR="00F01111">
              <w:rPr>
                <w:color w:val="000000"/>
                <w:sz w:val="20"/>
              </w:rPr>
              <w:t>shaker</w:t>
            </w:r>
            <w:r w:rsidR="0015455E">
              <w:rPr>
                <w:color w:val="000000"/>
                <w:sz w:val="20"/>
              </w:rPr>
              <w:t xml:space="preserve"> screen</w:t>
            </w:r>
            <w:r w:rsidR="00F01111">
              <w:rPr>
                <w:color w:val="000000"/>
                <w:sz w:val="20"/>
              </w:rPr>
              <w:t>s</w:t>
            </w:r>
            <w:r>
              <w:rPr>
                <w:color w:val="000000"/>
                <w:sz w:val="20"/>
              </w:rPr>
              <w:t>.</w:t>
            </w:r>
          </w:p>
        </w:tc>
        <w:tc>
          <w:tcPr>
            <w:tcW w:w="1096" w:type="dxa"/>
            <w:tcBorders>
              <w:top w:val="nil"/>
              <w:left w:val="nil"/>
              <w:bottom w:val="single" w:sz="4" w:space="0" w:color="auto"/>
              <w:right w:val="single" w:sz="4" w:space="0" w:color="auto"/>
            </w:tcBorders>
            <w:shd w:val="clear" w:color="auto" w:fill="auto"/>
            <w:vAlign w:val="center"/>
            <w:hideMark/>
          </w:tcPr>
          <w:p w14:paraId="669B22F8"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hideMark/>
          </w:tcPr>
          <w:p w14:paraId="68997768" w14:textId="77777777" w:rsidR="0009582E" w:rsidRPr="0009582E" w:rsidRDefault="0009582E" w:rsidP="0009582E">
            <w:pPr>
              <w:rPr>
                <w:color w:val="000000"/>
                <w:sz w:val="22"/>
                <w:szCs w:val="22"/>
              </w:rPr>
            </w:pPr>
            <w:r>
              <w:rPr>
                <w:color w:val="000000"/>
                <w:sz w:val="22"/>
              </w:rPr>
              <w:t> </w:t>
            </w:r>
          </w:p>
        </w:tc>
        <w:tc>
          <w:tcPr>
            <w:tcW w:w="1096" w:type="dxa"/>
            <w:tcBorders>
              <w:top w:val="nil"/>
              <w:left w:val="nil"/>
              <w:bottom w:val="single" w:sz="4" w:space="0" w:color="auto"/>
              <w:right w:val="single" w:sz="4" w:space="0" w:color="auto"/>
            </w:tcBorders>
            <w:shd w:val="clear" w:color="auto" w:fill="auto"/>
            <w:vAlign w:val="center"/>
            <w:hideMark/>
          </w:tcPr>
          <w:p w14:paraId="6286BF86"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66E635A"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33E64E36" w14:textId="77777777" w:rsidR="0009582E" w:rsidRPr="0009582E" w:rsidRDefault="0009582E" w:rsidP="0009582E">
            <w:pPr>
              <w:jc w:val="center"/>
              <w:rPr>
                <w:color w:val="000000"/>
                <w:sz w:val="20"/>
                <w:szCs w:val="20"/>
              </w:rPr>
            </w:pPr>
            <w:r>
              <w:rPr>
                <w:color w:val="000000"/>
                <w:sz w:val="20"/>
              </w:rPr>
              <w:t>X</w:t>
            </w:r>
          </w:p>
        </w:tc>
      </w:tr>
      <w:tr w:rsidR="0009582E" w:rsidRPr="0009582E" w14:paraId="02F8B8DA" w14:textId="77777777" w:rsidTr="00A656AE">
        <w:trPr>
          <w:trHeight w:val="315"/>
        </w:trPr>
        <w:tc>
          <w:tcPr>
            <w:tcW w:w="546" w:type="dxa"/>
            <w:vMerge/>
            <w:tcBorders>
              <w:top w:val="nil"/>
              <w:left w:val="single" w:sz="12" w:space="0" w:color="auto"/>
              <w:bottom w:val="single" w:sz="8" w:space="0" w:color="000000"/>
              <w:right w:val="single" w:sz="4" w:space="0" w:color="auto"/>
            </w:tcBorders>
            <w:vAlign w:val="center"/>
            <w:hideMark/>
          </w:tcPr>
          <w:p w14:paraId="03964B76" w14:textId="77777777" w:rsidR="0009582E" w:rsidRPr="0009582E" w:rsidRDefault="0009582E" w:rsidP="0009582E">
            <w:pPr>
              <w:rPr>
                <w:color w:val="000000"/>
                <w:sz w:val="20"/>
                <w:szCs w:val="20"/>
              </w:rPr>
            </w:pPr>
          </w:p>
        </w:tc>
        <w:tc>
          <w:tcPr>
            <w:tcW w:w="3948" w:type="dxa"/>
            <w:tcBorders>
              <w:top w:val="nil"/>
              <w:left w:val="nil"/>
              <w:bottom w:val="single" w:sz="8" w:space="0" w:color="auto"/>
              <w:right w:val="single" w:sz="4" w:space="0" w:color="auto"/>
            </w:tcBorders>
            <w:shd w:val="clear" w:color="auto" w:fill="auto"/>
            <w:vAlign w:val="center"/>
            <w:hideMark/>
          </w:tcPr>
          <w:p w14:paraId="37D9991A" w14:textId="77777777" w:rsidR="0009582E" w:rsidRPr="0009582E" w:rsidRDefault="0009582E" w:rsidP="0015455E">
            <w:pPr>
              <w:jc w:val="both"/>
              <w:rPr>
                <w:color w:val="000000"/>
                <w:sz w:val="20"/>
                <w:szCs w:val="20"/>
              </w:rPr>
            </w:pPr>
            <w:r>
              <w:rPr>
                <w:color w:val="000000"/>
                <w:sz w:val="20"/>
              </w:rPr>
              <w:t>-</w:t>
            </w:r>
            <w:r>
              <w:rPr>
                <w:color w:val="000000"/>
                <w:sz w:val="14"/>
              </w:rPr>
              <w:t> </w:t>
            </w:r>
            <w:r>
              <w:rPr>
                <w:color w:val="000000"/>
                <w:sz w:val="20"/>
              </w:rPr>
              <w:t>Front and rear</w:t>
            </w:r>
            <w:r w:rsidR="0015455E">
              <w:rPr>
                <w:color w:val="000000"/>
                <w:sz w:val="20"/>
              </w:rPr>
              <w:t xml:space="preserve"> </w:t>
            </w:r>
            <w:proofErr w:type="spellStart"/>
            <w:r w:rsidR="0015455E">
              <w:rPr>
                <w:color w:val="000000"/>
                <w:sz w:val="20"/>
              </w:rPr>
              <w:t>shacker</w:t>
            </w:r>
            <w:proofErr w:type="spellEnd"/>
            <w:r>
              <w:rPr>
                <w:color w:val="000000"/>
                <w:sz w:val="20"/>
              </w:rPr>
              <w:t xml:space="preserve"> springs</w:t>
            </w:r>
          </w:p>
        </w:tc>
        <w:tc>
          <w:tcPr>
            <w:tcW w:w="1096" w:type="dxa"/>
            <w:tcBorders>
              <w:top w:val="nil"/>
              <w:left w:val="nil"/>
              <w:bottom w:val="single" w:sz="8" w:space="0" w:color="auto"/>
              <w:right w:val="single" w:sz="4" w:space="0" w:color="auto"/>
            </w:tcBorders>
            <w:shd w:val="clear" w:color="auto" w:fill="auto"/>
            <w:vAlign w:val="center"/>
            <w:hideMark/>
          </w:tcPr>
          <w:p w14:paraId="31D34CDE"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8" w:space="0" w:color="auto"/>
              <w:right w:val="single" w:sz="4" w:space="0" w:color="auto"/>
            </w:tcBorders>
            <w:shd w:val="clear" w:color="auto" w:fill="auto"/>
            <w:hideMark/>
          </w:tcPr>
          <w:p w14:paraId="1238B2FF" w14:textId="77777777" w:rsidR="0009582E" w:rsidRPr="0009582E" w:rsidRDefault="0009582E" w:rsidP="0009582E">
            <w:pPr>
              <w:rPr>
                <w:color w:val="000000"/>
                <w:sz w:val="22"/>
                <w:szCs w:val="22"/>
              </w:rPr>
            </w:pPr>
            <w:r>
              <w:rPr>
                <w:color w:val="000000"/>
                <w:sz w:val="22"/>
              </w:rPr>
              <w:t> </w:t>
            </w:r>
          </w:p>
        </w:tc>
        <w:tc>
          <w:tcPr>
            <w:tcW w:w="1096" w:type="dxa"/>
            <w:tcBorders>
              <w:top w:val="nil"/>
              <w:left w:val="nil"/>
              <w:bottom w:val="single" w:sz="8" w:space="0" w:color="auto"/>
              <w:right w:val="single" w:sz="4" w:space="0" w:color="auto"/>
            </w:tcBorders>
            <w:shd w:val="clear" w:color="auto" w:fill="auto"/>
            <w:vAlign w:val="center"/>
            <w:hideMark/>
          </w:tcPr>
          <w:p w14:paraId="2437AC04"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8" w:space="0" w:color="auto"/>
              <w:right w:val="single" w:sz="4" w:space="0" w:color="auto"/>
            </w:tcBorders>
            <w:shd w:val="clear" w:color="auto" w:fill="auto"/>
            <w:vAlign w:val="center"/>
            <w:hideMark/>
          </w:tcPr>
          <w:p w14:paraId="06CEE4F5"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8" w:space="0" w:color="auto"/>
              <w:right w:val="single" w:sz="12" w:space="0" w:color="auto"/>
            </w:tcBorders>
            <w:shd w:val="clear" w:color="auto" w:fill="auto"/>
            <w:vAlign w:val="center"/>
            <w:hideMark/>
          </w:tcPr>
          <w:p w14:paraId="4A3233C4" w14:textId="77777777" w:rsidR="0009582E" w:rsidRPr="0009582E" w:rsidRDefault="0009582E" w:rsidP="0009582E">
            <w:pPr>
              <w:jc w:val="center"/>
              <w:rPr>
                <w:color w:val="000000"/>
                <w:sz w:val="20"/>
                <w:szCs w:val="20"/>
              </w:rPr>
            </w:pPr>
            <w:r>
              <w:rPr>
                <w:color w:val="000000"/>
                <w:sz w:val="20"/>
              </w:rPr>
              <w:t>X</w:t>
            </w:r>
          </w:p>
        </w:tc>
      </w:tr>
      <w:tr w:rsidR="0009582E" w:rsidRPr="0009582E" w14:paraId="4B84975A" w14:textId="77777777" w:rsidTr="00A656AE">
        <w:trPr>
          <w:trHeight w:val="272"/>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1AD84416" w14:textId="77777777" w:rsidR="0009582E" w:rsidRPr="0009582E" w:rsidRDefault="0009582E" w:rsidP="0009582E">
            <w:pPr>
              <w:jc w:val="center"/>
              <w:rPr>
                <w:color w:val="000000"/>
                <w:sz w:val="20"/>
                <w:szCs w:val="20"/>
              </w:rPr>
            </w:pPr>
            <w:r>
              <w:rPr>
                <w:color w:val="000000"/>
                <w:sz w:val="20"/>
              </w:rPr>
              <w:lastRenderedPageBreak/>
              <w:t> </w:t>
            </w:r>
          </w:p>
        </w:tc>
        <w:tc>
          <w:tcPr>
            <w:tcW w:w="10217" w:type="dxa"/>
            <w:gridSpan w:val="6"/>
            <w:tcBorders>
              <w:top w:val="nil"/>
              <w:left w:val="nil"/>
              <w:bottom w:val="single" w:sz="4" w:space="0" w:color="auto"/>
              <w:right w:val="single" w:sz="12" w:space="0" w:color="auto"/>
            </w:tcBorders>
            <w:shd w:val="clear" w:color="auto" w:fill="auto"/>
            <w:vAlign w:val="center"/>
            <w:hideMark/>
          </w:tcPr>
          <w:p w14:paraId="75B8BF02" w14:textId="77777777" w:rsidR="0009582E" w:rsidRPr="0009582E" w:rsidRDefault="0009582E" w:rsidP="0009582E">
            <w:pPr>
              <w:rPr>
                <w:b/>
                <w:bCs/>
                <w:color w:val="000000"/>
                <w:sz w:val="20"/>
                <w:szCs w:val="20"/>
              </w:rPr>
            </w:pPr>
            <w:r>
              <w:rPr>
                <w:b/>
                <w:color w:val="000000"/>
                <w:sz w:val="20"/>
              </w:rPr>
              <w:t>B.  Material</w:t>
            </w:r>
          </w:p>
        </w:tc>
      </w:tr>
      <w:tr w:rsidR="0009582E" w:rsidRPr="0009582E" w14:paraId="5EFEC22D" w14:textId="77777777" w:rsidTr="00A656AE">
        <w:trPr>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38AF39A1" w14:textId="77777777" w:rsidR="0009582E" w:rsidRPr="0009582E" w:rsidRDefault="0009582E" w:rsidP="0009582E">
            <w:pPr>
              <w:jc w:val="center"/>
              <w:rPr>
                <w:color w:val="000000"/>
                <w:sz w:val="20"/>
                <w:szCs w:val="20"/>
              </w:rPr>
            </w:pPr>
            <w:r>
              <w:rPr>
                <w:color w:val="000000"/>
                <w:sz w:val="20"/>
              </w:rPr>
              <w:t>1</w:t>
            </w:r>
          </w:p>
        </w:tc>
        <w:tc>
          <w:tcPr>
            <w:tcW w:w="3948" w:type="dxa"/>
            <w:tcBorders>
              <w:top w:val="nil"/>
              <w:left w:val="nil"/>
              <w:bottom w:val="single" w:sz="4" w:space="0" w:color="auto"/>
              <w:right w:val="single" w:sz="4" w:space="0" w:color="auto"/>
            </w:tcBorders>
            <w:shd w:val="clear" w:color="auto" w:fill="auto"/>
            <w:vAlign w:val="center"/>
            <w:hideMark/>
          </w:tcPr>
          <w:p w14:paraId="3542987A" w14:textId="77777777" w:rsidR="0009582E" w:rsidRPr="0009582E" w:rsidRDefault="0009582E" w:rsidP="0009582E">
            <w:pPr>
              <w:jc w:val="both"/>
              <w:rPr>
                <w:color w:val="000000"/>
                <w:sz w:val="20"/>
                <w:szCs w:val="20"/>
              </w:rPr>
            </w:pPr>
            <w:r>
              <w:rPr>
                <w:color w:val="000000"/>
                <w:sz w:val="20"/>
              </w:rPr>
              <w:t>Oil, grease, cleaning solvent</w:t>
            </w:r>
          </w:p>
        </w:tc>
        <w:tc>
          <w:tcPr>
            <w:tcW w:w="1096" w:type="dxa"/>
            <w:tcBorders>
              <w:top w:val="nil"/>
              <w:left w:val="nil"/>
              <w:bottom w:val="single" w:sz="4" w:space="0" w:color="auto"/>
              <w:right w:val="single" w:sz="4" w:space="0" w:color="auto"/>
            </w:tcBorders>
            <w:shd w:val="clear" w:color="auto" w:fill="auto"/>
            <w:vAlign w:val="center"/>
            <w:hideMark/>
          </w:tcPr>
          <w:p w14:paraId="56E042A1"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469112C"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7DC4BA65"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F2FA6CE"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621F1F40" w14:textId="77777777" w:rsidR="0009582E" w:rsidRPr="0009582E" w:rsidRDefault="0009582E" w:rsidP="0009582E">
            <w:pPr>
              <w:jc w:val="center"/>
              <w:rPr>
                <w:color w:val="000000"/>
                <w:sz w:val="20"/>
                <w:szCs w:val="20"/>
              </w:rPr>
            </w:pPr>
            <w:r>
              <w:rPr>
                <w:color w:val="000000"/>
                <w:sz w:val="20"/>
              </w:rPr>
              <w:t>X</w:t>
            </w:r>
          </w:p>
        </w:tc>
      </w:tr>
      <w:tr w:rsidR="0009582E" w:rsidRPr="0009582E" w14:paraId="25CB73CA" w14:textId="77777777" w:rsidTr="00A656AE">
        <w:trPr>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6E6C0FB6" w14:textId="77777777" w:rsidR="0009582E" w:rsidRPr="0009582E" w:rsidRDefault="0009582E" w:rsidP="0009582E">
            <w:pPr>
              <w:jc w:val="center"/>
              <w:rPr>
                <w:color w:val="000000"/>
                <w:sz w:val="20"/>
                <w:szCs w:val="20"/>
              </w:rPr>
            </w:pPr>
            <w:r>
              <w:rPr>
                <w:color w:val="000000"/>
                <w:sz w:val="20"/>
              </w:rPr>
              <w:t>2</w:t>
            </w:r>
          </w:p>
        </w:tc>
        <w:tc>
          <w:tcPr>
            <w:tcW w:w="3948" w:type="dxa"/>
            <w:tcBorders>
              <w:top w:val="nil"/>
              <w:left w:val="nil"/>
              <w:bottom w:val="single" w:sz="4" w:space="0" w:color="auto"/>
              <w:right w:val="single" w:sz="4" w:space="0" w:color="auto"/>
            </w:tcBorders>
            <w:shd w:val="clear" w:color="auto" w:fill="auto"/>
            <w:vAlign w:val="center"/>
            <w:hideMark/>
          </w:tcPr>
          <w:p w14:paraId="42A3B161" w14:textId="77777777" w:rsidR="0009582E" w:rsidRPr="0009582E" w:rsidRDefault="0009582E" w:rsidP="0009582E">
            <w:pPr>
              <w:jc w:val="both"/>
              <w:rPr>
                <w:color w:val="000000"/>
                <w:sz w:val="20"/>
                <w:szCs w:val="20"/>
              </w:rPr>
            </w:pPr>
            <w:r>
              <w:rPr>
                <w:color w:val="000000"/>
                <w:sz w:val="20"/>
              </w:rPr>
              <w:t>Drill pipe thread lubricants</w:t>
            </w:r>
          </w:p>
        </w:tc>
        <w:tc>
          <w:tcPr>
            <w:tcW w:w="1096" w:type="dxa"/>
            <w:tcBorders>
              <w:top w:val="nil"/>
              <w:left w:val="nil"/>
              <w:bottom w:val="single" w:sz="4" w:space="0" w:color="auto"/>
              <w:right w:val="single" w:sz="4" w:space="0" w:color="auto"/>
            </w:tcBorders>
            <w:shd w:val="clear" w:color="auto" w:fill="auto"/>
            <w:vAlign w:val="center"/>
            <w:hideMark/>
          </w:tcPr>
          <w:p w14:paraId="1CD89E3F"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3D3B9FB8"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336B1E9A"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2F81BBBC"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1F0BE135" w14:textId="77777777" w:rsidR="0009582E" w:rsidRPr="0009582E" w:rsidRDefault="0009582E" w:rsidP="0009582E">
            <w:pPr>
              <w:jc w:val="center"/>
              <w:rPr>
                <w:color w:val="000000"/>
                <w:sz w:val="20"/>
                <w:szCs w:val="20"/>
              </w:rPr>
            </w:pPr>
            <w:r>
              <w:rPr>
                <w:color w:val="000000"/>
                <w:sz w:val="20"/>
              </w:rPr>
              <w:t>X</w:t>
            </w:r>
          </w:p>
        </w:tc>
      </w:tr>
      <w:tr w:rsidR="0009582E" w:rsidRPr="0009582E" w14:paraId="5BE0584E" w14:textId="77777777" w:rsidTr="00A656AE">
        <w:trPr>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0925D571" w14:textId="77777777" w:rsidR="0009582E" w:rsidRPr="0009582E" w:rsidRDefault="0009582E" w:rsidP="0009582E">
            <w:pPr>
              <w:jc w:val="center"/>
              <w:rPr>
                <w:color w:val="000000"/>
                <w:sz w:val="20"/>
                <w:szCs w:val="20"/>
              </w:rPr>
            </w:pPr>
            <w:r>
              <w:rPr>
                <w:color w:val="000000"/>
                <w:sz w:val="20"/>
              </w:rPr>
              <w:t>3</w:t>
            </w:r>
          </w:p>
        </w:tc>
        <w:tc>
          <w:tcPr>
            <w:tcW w:w="3948" w:type="dxa"/>
            <w:tcBorders>
              <w:top w:val="nil"/>
              <w:left w:val="nil"/>
              <w:bottom w:val="single" w:sz="4" w:space="0" w:color="auto"/>
              <w:right w:val="single" w:sz="4" w:space="0" w:color="auto"/>
            </w:tcBorders>
            <w:shd w:val="clear" w:color="auto" w:fill="auto"/>
            <w:vAlign w:val="center"/>
            <w:hideMark/>
          </w:tcPr>
          <w:p w14:paraId="0B7A075A" w14:textId="77777777" w:rsidR="0009582E" w:rsidRPr="0009582E" w:rsidRDefault="0009582E" w:rsidP="0009582E">
            <w:pPr>
              <w:jc w:val="both"/>
              <w:rPr>
                <w:color w:val="000000"/>
                <w:sz w:val="20"/>
                <w:szCs w:val="20"/>
              </w:rPr>
            </w:pPr>
            <w:r>
              <w:rPr>
                <w:color w:val="000000"/>
                <w:sz w:val="20"/>
              </w:rPr>
              <w:t>Drill pipe wipers</w:t>
            </w:r>
          </w:p>
        </w:tc>
        <w:tc>
          <w:tcPr>
            <w:tcW w:w="1096" w:type="dxa"/>
            <w:tcBorders>
              <w:top w:val="nil"/>
              <w:left w:val="nil"/>
              <w:bottom w:val="single" w:sz="4" w:space="0" w:color="auto"/>
              <w:right w:val="single" w:sz="4" w:space="0" w:color="auto"/>
            </w:tcBorders>
            <w:shd w:val="clear" w:color="auto" w:fill="auto"/>
            <w:vAlign w:val="center"/>
            <w:hideMark/>
          </w:tcPr>
          <w:p w14:paraId="6378BD1E"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29FC154C"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46C9BF94"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44C768BB"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3109B137" w14:textId="77777777" w:rsidR="0009582E" w:rsidRPr="0009582E" w:rsidRDefault="0009582E" w:rsidP="0009582E">
            <w:pPr>
              <w:jc w:val="center"/>
              <w:rPr>
                <w:color w:val="000000"/>
                <w:sz w:val="20"/>
                <w:szCs w:val="20"/>
              </w:rPr>
            </w:pPr>
            <w:r>
              <w:rPr>
                <w:color w:val="000000"/>
                <w:sz w:val="20"/>
              </w:rPr>
              <w:t>X</w:t>
            </w:r>
          </w:p>
        </w:tc>
      </w:tr>
      <w:tr w:rsidR="0009582E" w:rsidRPr="0009582E" w14:paraId="21A37442" w14:textId="77777777" w:rsidTr="00A656AE">
        <w:trPr>
          <w:trHeight w:val="315"/>
        </w:trPr>
        <w:tc>
          <w:tcPr>
            <w:tcW w:w="546" w:type="dxa"/>
            <w:tcBorders>
              <w:top w:val="nil"/>
              <w:left w:val="single" w:sz="12" w:space="0" w:color="auto"/>
              <w:bottom w:val="single" w:sz="12" w:space="0" w:color="auto"/>
              <w:right w:val="single" w:sz="4" w:space="0" w:color="auto"/>
            </w:tcBorders>
            <w:shd w:val="clear" w:color="auto" w:fill="auto"/>
            <w:vAlign w:val="center"/>
            <w:hideMark/>
          </w:tcPr>
          <w:p w14:paraId="48A8938F" w14:textId="77777777" w:rsidR="0009582E" w:rsidRPr="0009582E" w:rsidRDefault="0009582E" w:rsidP="0009582E">
            <w:pPr>
              <w:jc w:val="center"/>
              <w:rPr>
                <w:color w:val="000000"/>
                <w:sz w:val="20"/>
                <w:szCs w:val="20"/>
              </w:rPr>
            </w:pPr>
            <w:r>
              <w:rPr>
                <w:color w:val="000000"/>
                <w:sz w:val="20"/>
              </w:rPr>
              <w:t>4</w:t>
            </w:r>
          </w:p>
        </w:tc>
        <w:tc>
          <w:tcPr>
            <w:tcW w:w="3948" w:type="dxa"/>
            <w:tcBorders>
              <w:top w:val="nil"/>
              <w:left w:val="nil"/>
              <w:bottom w:val="single" w:sz="12" w:space="0" w:color="auto"/>
              <w:right w:val="single" w:sz="4" w:space="0" w:color="auto"/>
            </w:tcBorders>
            <w:shd w:val="clear" w:color="auto" w:fill="auto"/>
            <w:vAlign w:val="center"/>
            <w:hideMark/>
          </w:tcPr>
          <w:p w14:paraId="0631AC05" w14:textId="77777777" w:rsidR="0009582E" w:rsidRPr="0009582E" w:rsidRDefault="0009582E" w:rsidP="0009582E">
            <w:pPr>
              <w:jc w:val="both"/>
              <w:rPr>
                <w:color w:val="000000"/>
                <w:sz w:val="20"/>
                <w:szCs w:val="20"/>
              </w:rPr>
            </w:pPr>
            <w:r>
              <w:rPr>
                <w:color w:val="000000"/>
                <w:sz w:val="20"/>
              </w:rPr>
              <w:t>Welding consumables</w:t>
            </w:r>
          </w:p>
        </w:tc>
        <w:tc>
          <w:tcPr>
            <w:tcW w:w="1096" w:type="dxa"/>
            <w:tcBorders>
              <w:top w:val="nil"/>
              <w:left w:val="nil"/>
              <w:bottom w:val="single" w:sz="12" w:space="0" w:color="auto"/>
              <w:right w:val="single" w:sz="4" w:space="0" w:color="auto"/>
            </w:tcBorders>
            <w:shd w:val="clear" w:color="auto" w:fill="auto"/>
            <w:vAlign w:val="center"/>
            <w:hideMark/>
          </w:tcPr>
          <w:p w14:paraId="3AA0F1D7"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12" w:space="0" w:color="auto"/>
              <w:right w:val="single" w:sz="4" w:space="0" w:color="auto"/>
            </w:tcBorders>
            <w:shd w:val="clear" w:color="auto" w:fill="auto"/>
            <w:vAlign w:val="center"/>
            <w:hideMark/>
          </w:tcPr>
          <w:p w14:paraId="4B6A9D85"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12" w:space="0" w:color="auto"/>
              <w:right w:val="single" w:sz="4" w:space="0" w:color="auto"/>
            </w:tcBorders>
            <w:shd w:val="clear" w:color="auto" w:fill="auto"/>
            <w:vAlign w:val="center"/>
            <w:hideMark/>
          </w:tcPr>
          <w:p w14:paraId="5429DE0B"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12" w:space="0" w:color="auto"/>
              <w:right w:val="single" w:sz="4" w:space="0" w:color="auto"/>
            </w:tcBorders>
            <w:shd w:val="clear" w:color="auto" w:fill="auto"/>
            <w:vAlign w:val="center"/>
            <w:hideMark/>
          </w:tcPr>
          <w:p w14:paraId="653826F5"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12" w:space="0" w:color="auto"/>
              <w:right w:val="single" w:sz="12" w:space="0" w:color="auto"/>
            </w:tcBorders>
            <w:shd w:val="clear" w:color="auto" w:fill="auto"/>
            <w:vAlign w:val="center"/>
            <w:hideMark/>
          </w:tcPr>
          <w:p w14:paraId="363B727A" w14:textId="77777777" w:rsidR="0009582E" w:rsidRPr="0009582E" w:rsidRDefault="0009582E" w:rsidP="0009582E">
            <w:pPr>
              <w:jc w:val="center"/>
              <w:rPr>
                <w:color w:val="000000"/>
                <w:sz w:val="20"/>
                <w:szCs w:val="20"/>
              </w:rPr>
            </w:pPr>
            <w:r>
              <w:rPr>
                <w:color w:val="000000"/>
                <w:sz w:val="20"/>
              </w:rPr>
              <w:t>X</w:t>
            </w:r>
          </w:p>
        </w:tc>
      </w:tr>
      <w:tr w:rsidR="007D03A6" w:rsidRPr="0009582E" w14:paraId="636500DE" w14:textId="77777777" w:rsidTr="00A656AE">
        <w:trPr>
          <w:trHeight w:val="345"/>
        </w:trPr>
        <w:tc>
          <w:tcPr>
            <w:tcW w:w="546" w:type="dxa"/>
            <w:vMerge w:val="restart"/>
            <w:tcBorders>
              <w:top w:val="single" w:sz="12" w:space="0" w:color="auto"/>
              <w:left w:val="single" w:sz="12" w:space="0" w:color="auto"/>
              <w:bottom w:val="single" w:sz="8" w:space="0" w:color="000000"/>
              <w:right w:val="single" w:sz="4" w:space="0" w:color="auto"/>
            </w:tcBorders>
            <w:shd w:val="clear" w:color="auto" w:fill="auto"/>
            <w:vAlign w:val="center"/>
            <w:hideMark/>
          </w:tcPr>
          <w:p w14:paraId="16AFDBD3" w14:textId="77777777" w:rsidR="007D03A6" w:rsidRPr="0009582E" w:rsidRDefault="007D03A6" w:rsidP="00CD5383">
            <w:pPr>
              <w:jc w:val="center"/>
              <w:rPr>
                <w:b/>
                <w:bCs/>
                <w:color w:val="000000"/>
                <w:sz w:val="20"/>
                <w:szCs w:val="20"/>
              </w:rPr>
            </w:pPr>
            <w:r>
              <w:rPr>
                <w:b/>
                <w:color w:val="000000"/>
                <w:sz w:val="20"/>
              </w:rPr>
              <w:t>No.</w:t>
            </w:r>
          </w:p>
        </w:tc>
        <w:tc>
          <w:tcPr>
            <w:tcW w:w="3948" w:type="dxa"/>
            <w:vMerge w:val="restart"/>
            <w:tcBorders>
              <w:top w:val="single" w:sz="12" w:space="0" w:color="auto"/>
              <w:left w:val="single" w:sz="4" w:space="0" w:color="auto"/>
              <w:bottom w:val="single" w:sz="8" w:space="0" w:color="000000"/>
              <w:right w:val="single" w:sz="4" w:space="0" w:color="auto"/>
            </w:tcBorders>
            <w:shd w:val="clear" w:color="auto" w:fill="auto"/>
            <w:vAlign w:val="center"/>
            <w:hideMark/>
          </w:tcPr>
          <w:p w14:paraId="7390EAF1" w14:textId="77777777" w:rsidR="007D03A6" w:rsidRPr="0009582E" w:rsidRDefault="007D03A6" w:rsidP="00CD5383">
            <w:pPr>
              <w:jc w:val="center"/>
              <w:rPr>
                <w:b/>
                <w:bCs/>
                <w:color w:val="000000"/>
                <w:sz w:val="20"/>
                <w:szCs w:val="20"/>
              </w:rPr>
            </w:pPr>
            <w:r>
              <w:rPr>
                <w:b/>
                <w:color w:val="000000"/>
                <w:sz w:val="20"/>
              </w:rPr>
              <w:t>ITEM</w:t>
            </w:r>
          </w:p>
        </w:tc>
        <w:tc>
          <w:tcPr>
            <w:tcW w:w="2358" w:type="dxa"/>
            <w:gridSpan w:val="2"/>
            <w:tcBorders>
              <w:top w:val="single" w:sz="12" w:space="0" w:color="auto"/>
              <w:left w:val="nil"/>
              <w:bottom w:val="single" w:sz="4" w:space="0" w:color="auto"/>
              <w:right w:val="single" w:sz="4" w:space="0" w:color="auto"/>
            </w:tcBorders>
            <w:shd w:val="clear" w:color="auto" w:fill="auto"/>
            <w:vAlign w:val="center"/>
            <w:hideMark/>
          </w:tcPr>
          <w:p w14:paraId="19920FB9" w14:textId="77777777" w:rsidR="007D03A6" w:rsidRPr="0009582E" w:rsidRDefault="007D03A6" w:rsidP="00CD5383">
            <w:pPr>
              <w:jc w:val="center"/>
              <w:rPr>
                <w:b/>
                <w:bCs/>
                <w:color w:val="000000"/>
                <w:sz w:val="20"/>
                <w:szCs w:val="20"/>
              </w:rPr>
            </w:pPr>
            <w:r>
              <w:rPr>
                <w:b/>
                <w:color w:val="000000"/>
                <w:sz w:val="20"/>
              </w:rPr>
              <w:t>PAYER</w:t>
            </w:r>
          </w:p>
        </w:tc>
        <w:tc>
          <w:tcPr>
            <w:tcW w:w="2358" w:type="dxa"/>
            <w:gridSpan w:val="2"/>
            <w:tcBorders>
              <w:top w:val="single" w:sz="12" w:space="0" w:color="auto"/>
              <w:left w:val="nil"/>
              <w:bottom w:val="single" w:sz="4" w:space="0" w:color="auto"/>
              <w:right w:val="single" w:sz="4" w:space="0" w:color="auto"/>
            </w:tcBorders>
            <w:shd w:val="clear" w:color="auto" w:fill="auto"/>
            <w:vAlign w:val="center"/>
            <w:hideMark/>
          </w:tcPr>
          <w:p w14:paraId="1371DC8A" w14:textId="77777777" w:rsidR="007D03A6" w:rsidRPr="0009582E" w:rsidRDefault="007D03A6" w:rsidP="00CD5383">
            <w:pPr>
              <w:jc w:val="center"/>
              <w:rPr>
                <w:b/>
                <w:bCs/>
                <w:color w:val="000000"/>
                <w:sz w:val="20"/>
                <w:szCs w:val="20"/>
              </w:rPr>
            </w:pPr>
            <w:r>
              <w:rPr>
                <w:b/>
                <w:color w:val="000000"/>
                <w:sz w:val="20"/>
              </w:rPr>
              <w:t>SUPPLIER</w:t>
            </w:r>
          </w:p>
        </w:tc>
        <w:tc>
          <w:tcPr>
            <w:tcW w:w="1553" w:type="dxa"/>
            <w:vMerge w:val="restart"/>
            <w:tcBorders>
              <w:top w:val="single" w:sz="12" w:space="0" w:color="auto"/>
              <w:left w:val="single" w:sz="4" w:space="0" w:color="auto"/>
              <w:bottom w:val="single" w:sz="8" w:space="0" w:color="000000"/>
              <w:right w:val="single" w:sz="12" w:space="0" w:color="auto"/>
            </w:tcBorders>
            <w:shd w:val="clear" w:color="auto" w:fill="auto"/>
            <w:vAlign w:val="center"/>
            <w:hideMark/>
          </w:tcPr>
          <w:p w14:paraId="122653AE" w14:textId="77777777" w:rsidR="007D03A6" w:rsidRPr="0009582E" w:rsidRDefault="000329E7" w:rsidP="00CD5383">
            <w:pPr>
              <w:jc w:val="center"/>
              <w:rPr>
                <w:b/>
                <w:bCs/>
                <w:color w:val="000000"/>
                <w:sz w:val="20"/>
                <w:szCs w:val="20"/>
              </w:rPr>
            </w:pPr>
            <w:r>
              <w:rPr>
                <w:b/>
                <w:color w:val="000000"/>
                <w:sz w:val="20"/>
              </w:rPr>
              <w:t>INCLUDED IN THE QUOTED PRICE</w:t>
            </w:r>
          </w:p>
        </w:tc>
      </w:tr>
      <w:tr w:rsidR="007D03A6" w:rsidRPr="0009582E" w14:paraId="68268C5B" w14:textId="77777777" w:rsidTr="00A656AE">
        <w:trPr>
          <w:trHeight w:val="307"/>
        </w:trPr>
        <w:tc>
          <w:tcPr>
            <w:tcW w:w="546" w:type="dxa"/>
            <w:vMerge/>
            <w:tcBorders>
              <w:top w:val="single" w:sz="8" w:space="0" w:color="auto"/>
              <w:left w:val="single" w:sz="12" w:space="0" w:color="auto"/>
              <w:bottom w:val="single" w:sz="8" w:space="0" w:color="000000"/>
              <w:right w:val="single" w:sz="4" w:space="0" w:color="auto"/>
            </w:tcBorders>
            <w:vAlign w:val="center"/>
            <w:hideMark/>
          </w:tcPr>
          <w:p w14:paraId="34DF2981" w14:textId="77777777" w:rsidR="007D03A6" w:rsidRPr="0009582E" w:rsidRDefault="007D03A6" w:rsidP="00CD5383">
            <w:pPr>
              <w:rPr>
                <w:b/>
                <w:bCs/>
                <w:color w:val="000000"/>
                <w:sz w:val="20"/>
                <w:szCs w:val="20"/>
              </w:rPr>
            </w:pPr>
          </w:p>
        </w:tc>
        <w:tc>
          <w:tcPr>
            <w:tcW w:w="3948" w:type="dxa"/>
            <w:vMerge/>
            <w:tcBorders>
              <w:top w:val="single" w:sz="8" w:space="0" w:color="auto"/>
              <w:left w:val="single" w:sz="4" w:space="0" w:color="auto"/>
              <w:bottom w:val="single" w:sz="8" w:space="0" w:color="000000"/>
              <w:right w:val="single" w:sz="4" w:space="0" w:color="auto"/>
            </w:tcBorders>
            <w:vAlign w:val="center"/>
            <w:hideMark/>
          </w:tcPr>
          <w:p w14:paraId="70480012" w14:textId="77777777" w:rsidR="007D03A6" w:rsidRPr="0009582E" w:rsidRDefault="007D03A6" w:rsidP="00CD5383">
            <w:pPr>
              <w:rPr>
                <w:b/>
                <w:bCs/>
                <w:color w:val="000000"/>
                <w:sz w:val="20"/>
                <w:szCs w:val="20"/>
              </w:rPr>
            </w:pPr>
          </w:p>
        </w:tc>
        <w:tc>
          <w:tcPr>
            <w:tcW w:w="1096" w:type="dxa"/>
            <w:tcBorders>
              <w:top w:val="nil"/>
              <w:left w:val="nil"/>
              <w:bottom w:val="single" w:sz="8" w:space="0" w:color="auto"/>
              <w:right w:val="single" w:sz="4" w:space="0" w:color="auto"/>
            </w:tcBorders>
            <w:shd w:val="clear" w:color="auto" w:fill="auto"/>
            <w:vAlign w:val="center"/>
            <w:hideMark/>
          </w:tcPr>
          <w:p w14:paraId="153793F3" w14:textId="77777777" w:rsidR="007D03A6" w:rsidRPr="0009582E" w:rsidRDefault="007D03A6" w:rsidP="00CD5383">
            <w:pPr>
              <w:jc w:val="center"/>
              <w:rPr>
                <w:b/>
                <w:bCs/>
                <w:color w:val="000000"/>
                <w:sz w:val="20"/>
                <w:szCs w:val="20"/>
              </w:rPr>
            </w:pPr>
            <w:r>
              <w:rPr>
                <w:b/>
                <w:color w:val="000000"/>
                <w:sz w:val="20"/>
              </w:rPr>
              <w:t>Contractor</w:t>
            </w:r>
          </w:p>
        </w:tc>
        <w:tc>
          <w:tcPr>
            <w:tcW w:w="1262" w:type="dxa"/>
            <w:tcBorders>
              <w:top w:val="nil"/>
              <w:left w:val="nil"/>
              <w:bottom w:val="single" w:sz="8" w:space="0" w:color="auto"/>
              <w:right w:val="single" w:sz="4" w:space="0" w:color="auto"/>
            </w:tcBorders>
            <w:shd w:val="clear" w:color="auto" w:fill="auto"/>
            <w:vAlign w:val="center"/>
            <w:hideMark/>
          </w:tcPr>
          <w:p w14:paraId="103389DA" w14:textId="77777777" w:rsidR="007D03A6" w:rsidRPr="0009582E" w:rsidRDefault="005D207B" w:rsidP="00CD5383">
            <w:pPr>
              <w:jc w:val="center"/>
              <w:rPr>
                <w:b/>
                <w:bCs/>
                <w:color w:val="000000"/>
                <w:sz w:val="20"/>
                <w:szCs w:val="20"/>
              </w:rPr>
            </w:pPr>
            <w:r>
              <w:rPr>
                <w:b/>
                <w:color w:val="000000"/>
                <w:sz w:val="20"/>
              </w:rPr>
              <w:t>Operator</w:t>
            </w:r>
          </w:p>
        </w:tc>
        <w:tc>
          <w:tcPr>
            <w:tcW w:w="1096" w:type="dxa"/>
            <w:tcBorders>
              <w:top w:val="nil"/>
              <w:left w:val="nil"/>
              <w:bottom w:val="single" w:sz="8" w:space="0" w:color="auto"/>
              <w:right w:val="single" w:sz="4" w:space="0" w:color="auto"/>
            </w:tcBorders>
            <w:shd w:val="clear" w:color="auto" w:fill="auto"/>
            <w:vAlign w:val="center"/>
            <w:hideMark/>
          </w:tcPr>
          <w:p w14:paraId="243C28FE" w14:textId="77777777" w:rsidR="007D03A6" w:rsidRPr="0009582E" w:rsidRDefault="007D03A6" w:rsidP="00CD5383">
            <w:pPr>
              <w:jc w:val="center"/>
              <w:rPr>
                <w:b/>
                <w:bCs/>
                <w:color w:val="000000"/>
                <w:sz w:val="20"/>
                <w:szCs w:val="20"/>
              </w:rPr>
            </w:pPr>
            <w:r>
              <w:rPr>
                <w:b/>
                <w:color w:val="000000"/>
                <w:sz w:val="20"/>
              </w:rPr>
              <w:t>Contractor</w:t>
            </w:r>
          </w:p>
        </w:tc>
        <w:tc>
          <w:tcPr>
            <w:tcW w:w="1262" w:type="dxa"/>
            <w:tcBorders>
              <w:top w:val="nil"/>
              <w:left w:val="nil"/>
              <w:bottom w:val="single" w:sz="8" w:space="0" w:color="auto"/>
              <w:right w:val="single" w:sz="4" w:space="0" w:color="auto"/>
            </w:tcBorders>
            <w:shd w:val="clear" w:color="auto" w:fill="auto"/>
            <w:vAlign w:val="center"/>
            <w:hideMark/>
          </w:tcPr>
          <w:p w14:paraId="32FD65FA" w14:textId="77777777" w:rsidR="007D03A6" w:rsidRPr="0009582E" w:rsidRDefault="005D207B" w:rsidP="00CD5383">
            <w:pPr>
              <w:jc w:val="center"/>
              <w:rPr>
                <w:b/>
                <w:bCs/>
                <w:color w:val="000000"/>
                <w:sz w:val="20"/>
                <w:szCs w:val="20"/>
              </w:rPr>
            </w:pPr>
            <w:r>
              <w:rPr>
                <w:b/>
                <w:color w:val="000000"/>
                <w:sz w:val="20"/>
              </w:rPr>
              <w:t>Operator</w:t>
            </w:r>
          </w:p>
        </w:tc>
        <w:tc>
          <w:tcPr>
            <w:tcW w:w="1553" w:type="dxa"/>
            <w:vMerge/>
            <w:tcBorders>
              <w:top w:val="single" w:sz="8" w:space="0" w:color="auto"/>
              <w:left w:val="single" w:sz="4" w:space="0" w:color="auto"/>
              <w:bottom w:val="single" w:sz="8" w:space="0" w:color="000000"/>
              <w:right w:val="single" w:sz="12" w:space="0" w:color="auto"/>
            </w:tcBorders>
            <w:vAlign w:val="center"/>
            <w:hideMark/>
          </w:tcPr>
          <w:p w14:paraId="3E3DE929" w14:textId="77777777" w:rsidR="007D03A6" w:rsidRPr="0009582E" w:rsidRDefault="007D03A6" w:rsidP="00CD5383">
            <w:pPr>
              <w:rPr>
                <w:b/>
                <w:bCs/>
                <w:color w:val="000000"/>
                <w:sz w:val="20"/>
                <w:szCs w:val="20"/>
              </w:rPr>
            </w:pPr>
          </w:p>
        </w:tc>
      </w:tr>
      <w:tr w:rsidR="00A656AE" w:rsidRPr="0009582E" w14:paraId="07A52C9C" w14:textId="77777777" w:rsidTr="00A656AE">
        <w:trPr>
          <w:trHeight w:val="300"/>
        </w:trPr>
        <w:tc>
          <w:tcPr>
            <w:tcW w:w="546" w:type="dxa"/>
            <w:vMerge w:val="restart"/>
            <w:tcBorders>
              <w:top w:val="single" w:sz="12" w:space="0" w:color="auto"/>
              <w:left w:val="single" w:sz="12" w:space="0" w:color="auto"/>
              <w:right w:val="single" w:sz="4" w:space="0" w:color="auto"/>
            </w:tcBorders>
            <w:shd w:val="clear" w:color="auto" w:fill="auto"/>
            <w:vAlign w:val="center"/>
            <w:hideMark/>
          </w:tcPr>
          <w:p w14:paraId="29E35D52" w14:textId="77777777" w:rsidR="00A656AE" w:rsidRPr="0009582E" w:rsidRDefault="00A656AE" w:rsidP="0009582E">
            <w:pPr>
              <w:jc w:val="center"/>
              <w:rPr>
                <w:color w:val="000000"/>
                <w:sz w:val="20"/>
                <w:szCs w:val="20"/>
              </w:rPr>
            </w:pPr>
            <w:r>
              <w:rPr>
                <w:color w:val="000000"/>
                <w:sz w:val="20"/>
              </w:rPr>
              <w:t>5</w:t>
            </w:r>
          </w:p>
        </w:tc>
        <w:tc>
          <w:tcPr>
            <w:tcW w:w="3948" w:type="dxa"/>
            <w:tcBorders>
              <w:top w:val="single" w:sz="12" w:space="0" w:color="auto"/>
              <w:left w:val="nil"/>
              <w:bottom w:val="single" w:sz="4" w:space="0" w:color="auto"/>
              <w:right w:val="single" w:sz="4" w:space="0" w:color="auto"/>
            </w:tcBorders>
            <w:shd w:val="clear" w:color="auto" w:fill="auto"/>
            <w:vAlign w:val="center"/>
            <w:hideMark/>
          </w:tcPr>
          <w:p w14:paraId="127FD999" w14:textId="77777777" w:rsidR="00A656AE" w:rsidRPr="0009582E" w:rsidRDefault="00A656AE" w:rsidP="0009582E">
            <w:pPr>
              <w:jc w:val="both"/>
              <w:rPr>
                <w:color w:val="000000"/>
                <w:sz w:val="20"/>
                <w:szCs w:val="20"/>
              </w:rPr>
            </w:pPr>
            <w:r>
              <w:rPr>
                <w:color w:val="000000"/>
                <w:sz w:val="20"/>
              </w:rPr>
              <w:t>Drinking water, domestic water (barracks, kitchen, cleaning)</w:t>
            </w:r>
          </w:p>
        </w:tc>
        <w:tc>
          <w:tcPr>
            <w:tcW w:w="1096" w:type="dxa"/>
            <w:tcBorders>
              <w:top w:val="single" w:sz="12" w:space="0" w:color="auto"/>
              <w:left w:val="nil"/>
              <w:bottom w:val="single" w:sz="4" w:space="0" w:color="auto"/>
              <w:right w:val="single" w:sz="4" w:space="0" w:color="auto"/>
            </w:tcBorders>
            <w:shd w:val="clear" w:color="auto" w:fill="auto"/>
            <w:vAlign w:val="center"/>
            <w:hideMark/>
          </w:tcPr>
          <w:p w14:paraId="4DCB8F02" w14:textId="77777777" w:rsidR="00A656AE" w:rsidRPr="0009582E" w:rsidRDefault="00A656AE" w:rsidP="0009582E">
            <w:pPr>
              <w:jc w:val="center"/>
              <w:rPr>
                <w:color w:val="000000"/>
                <w:sz w:val="20"/>
                <w:szCs w:val="20"/>
              </w:rPr>
            </w:pPr>
            <w:r>
              <w:rPr>
                <w:color w:val="000000"/>
                <w:sz w:val="20"/>
              </w:rPr>
              <w:t>X</w:t>
            </w:r>
          </w:p>
        </w:tc>
        <w:tc>
          <w:tcPr>
            <w:tcW w:w="1262" w:type="dxa"/>
            <w:tcBorders>
              <w:top w:val="single" w:sz="12" w:space="0" w:color="auto"/>
              <w:left w:val="nil"/>
              <w:bottom w:val="single" w:sz="4" w:space="0" w:color="auto"/>
              <w:right w:val="single" w:sz="4" w:space="0" w:color="auto"/>
            </w:tcBorders>
            <w:shd w:val="clear" w:color="auto" w:fill="auto"/>
            <w:vAlign w:val="center"/>
            <w:hideMark/>
          </w:tcPr>
          <w:p w14:paraId="153A240F" w14:textId="77777777" w:rsidR="00A656AE" w:rsidRPr="0009582E" w:rsidRDefault="00A656AE" w:rsidP="0009582E">
            <w:pPr>
              <w:jc w:val="center"/>
              <w:rPr>
                <w:color w:val="000000"/>
                <w:sz w:val="20"/>
                <w:szCs w:val="20"/>
              </w:rPr>
            </w:pPr>
            <w:r>
              <w:rPr>
                <w:color w:val="000000"/>
                <w:sz w:val="20"/>
              </w:rPr>
              <w:t> </w:t>
            </w:r>
          </w:p>
        </w:tc>
        <w:tc>
          <w:tcPr>
            <w:tcW w:w="1096" w:type="dxa"/>
            <w:tcBorders>
              <w:top w:val="single" w:sz="12" w:space="0" w:color="auto"/>
              <w:left w:val="nil"/>
              <w:bottom w:val="single" w:sz="4" w:space="0" w:color="auto"/>
              <w:right w:val="single" w:sz="4" w:space="0" w:color="auto"/>
            </w:tcBorders>
            <w:shd w:val="clear" w:color="auto" w:fill="auto"/>
            <w:vAlign w:val="center"/>
            <w:hideMark/>
          </w:tcPr>
          <w:p w14:paraId="72860F3D" w14:textId="77777777" w:rsidR="00A656AE" w:rsidRPr="0009582E" w:rsidRDefault="00A656AE" w:rsidP="0009582E">
            <w:pPr>
              <w:jc w:val="center"/>
              <w:rPr>
                <w:color w:val="000000"/>
                <w:sz w:val="20"/>
                <w:szCs w:val="20"/>
              </w:rPr>
            </w:pPr>
            <w:r>
              <w:rPr>
                <w:color w:val="000000"/>
                <w:sz w:val="20"/>
              </w:rPr>
              <w:t>X</w:t>
            </w:r>
          </w:p>
        </w:tc>
        <w:tc>
          <w:tcPr>
            <w:tcW w:w="1262" w:type="dxa"/>
            <w:tcBorders>
              <w:top w:val="single" w:sz="12" w:space="0" w:color="auto"/>
              <w:left w:val="nil"/>
              <w:bottom w:val="single" w:sz="4" w:space="0" w:color="auto"/>
              <w:right w:val="single" w:sz="4" w:space="0" w:color="auto"/>
            </w:tcBorders>
            <w:shd w:val="clear" w:color="auto" w:fill="auto"/>
            <w:vAlign w:val="center"/>
            <w:hideMark/>
          </w:tcPr>
          <w:p w14:paraId="1C03956B" w14:textId="77777777" w:rsidR="00A656AE" w:rsidRPr="0009582E" w:rsidRDefault="00A656AE" w:rsidP="0009582E">
            <w:pPr>
              <w:jc w:val="center"/>
              <w:rPr>
                <w:color w:val="000000"/>
                <w:sz w:val="20"/>
                <w:szCs w:val="20"/>
              </w:rPr>
            </w:pPr>
            <w:r>
              <w:rPr>
                <w:color w:val="000000"/>
                <w:sz w:val="20"/>
              </w:rPr>
              <w:t> </w:t>
            </w:r>
          </w:p>
        </w:tc>
        <w:tc>
          <w:tcPr>
            <w:tcW w:w="1553" w:type="dxa"/>
            <w:tcBorders>
              <w:top w:val="single" w:sz="12" w:space="0" w:color="auto"/>
              <w:left w:val="nil"/>
              <w:bottom w:val="single" w:sz="4" w:space="0" w:color="auto"/>
              <w:right w:val="single" w:sz="12" w:space="0" w:color="auto"/>
            </w:tcBorders>
            <w:shd w:val="clear" w:color="auto" w:fill="auto"/>
            <w:vAlign w:val="center"/>
            <w:hideMark/>
          </w:tcPr>
          <w:p w14:paraId="5087DFE5" w14:textId="77777777" w:rsidR="00A656AE" w:rsidRPr="0009582E" w:rsidRDefault="00A656AE" w:rsidP="0009582E">
            <w:pPr>
              <w:jc w:val="center"/>
              <w:rPr>
                <w:color w:val="000000"/>
                <w:sz w:val="20"/>
                <w:szCs w:val="20"/>
              </w:rPr>
            </w:pPr>
            <w:r>
              <w:rPr>
                <w:color w:val="000000"/>
                <w:sz w:val="20"/>
              </w:rPr>
              <w:t>X</w:t>
            </w:r>
          </w:p>
        </w:tc>
      </w:tr>
      <w:tr w:rsidR="00A656AE" w:rsidRPr="0009582E" w14:paraId="45A6694C" w14:textId="77777777" w:rsidTr="00A656AE">
        <w:trPr>
          <w:trHeight w:val="803"/>
        </w:trPr>
        <w:tc>
          <w:tcPr>
            <w:tcW w:w="546" w:type="dxa"/>
            <w:vMerge/>
            <w:tcBorders>
              <w:left w:val="single" w:sz="12" w:space="0" w:color="auto"/>
              <w:right w:val="single" w:sz="4" w:space="0" w:color="auto"/>
            </w:tcBorders>
            <w:vAlign w:val="center"/>
            <w:hideMark/>
          </w:tcPr>
          <w:p w14:paraId="66AD1D09" w14:textId="77777777" w:rsidR="00A656AE" w:rsidRPr="0009582E" w:rsidRDefault="00A656AE" w:rsidP="0009582E">
            <w:pPr>
              <w:rPr>
                <w:color w:val="000000"/>
                <w:sz w:val="20"/>
                <w:szCs w:val="20"/>
              </w:rPr>
            </w:pPr>
          </w:p>
        </w:tc>
        <w:tc>
          <w:tcPr>
            <w:tcW w:w="3948" w:type="dxa"/>
            <w:tcBorders>
              <w:top w:val="single" w:sz="4" w:space="0" w:color="auto"/>
              <w:left w:val="nil"/>
              <w:bottom w:val="single" w:sz="4" w:space="0" w:color="auto"/>
              <w:right w:val="single" w:sz="4" w:space="0" w:color="auto"/>
            </w:tcBorders>
            <w:shd w:val="clear" w:color="auto" w:fill="auto"/>
            <w:vAlign w:val="center"/>
            <w:hideMark/>
          </w:tcPr>
          <w:p w14:paraId="1A3FBD3C" w14:textId="77777777" w:rsidR="00A656AE" w:rsidRPr="00A656AE" w:rsidRDefault="00A656AE" w:rsidP="00A656AE">
            <w:pPr>
              <w:jc w:val="both"/>
              <w:rPr>
                <w:color w:val="000000"/>
                <w:sz w:val="20"/>
              </w:rPr>
            </w:pPr>
            <w:r w:rsidRPr="00A656AE">
              <w:rPr>
                <w:color w:val="000000"/>
                <w:sz w:val="20"/>
              </w:rPr>
              <w:t>All kinds of materials</w:t>
            </w:r>
            <w:r>
              <w:rPr>
                <w:color w:val="000000"/>
                <w:sz w:val="20"/>
              </w:rPr>
              <w:t xml:space="preserve">, labor and operating expenses, </w:t>
            </w:r>
            <w:r w:rsidRPr="00A656AE">
              <w:rPr>
                <w:color w:val="000000"/>
                <w:sz w:val="20"/>
              </w:rPr>
              <w:t>excluding pipe connection</w:t>
            </w:r>
            <w:r>
              <w:rPr>
                <w:color w:val="000000"/>
                <w:sz w:val="20"/>
              </w:rPr>
              <w:t xml:space="preserve"> </w:t>
            </w:r>
            <w:r w:rsidRPr="00A656AE">
              <w:rPr>
                <w:color w:val="000000"/>
                <w:sz w:val="20"/>
              </w:rPr>
              <w:t>/disassembly</w:t>
            </w:r>
            <w:r w:rsidR="00FB0F86">
              <w:rPr>
                <w:color w:val="000000"/>
                <w:sz w:val="20"/>
              </w:rPr>
              <w:t xml:space="preserve"> work</w:t>
            </w:r>
            <w:r w:rsidRPr="00A656AE">
              <w:rPr>
                <w:color w:val="000000"/>
                <w:sz w:val="20"/>
              </w:rPr>
              <w:t>, to transport the water used in the drilling activity from the source to the locations.</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1A4B6DE8" w14:textId="77777777" w:rsidR="00A656AE" w:rsidRPr="0009582E" w:rsidRDefault="00A656AE" w:rsidP="0009582E">
            <w:pPr>
              <w:jc w:val="center"/>
              <w:rPr>
                <w:color w:val="000000"/>
                <w:sz w:val="20"/>
                <w:szCs w:val="20"/>
              </w:rPr>
            </w:pPr>
            <w:r>
              <w:rPr>
                <w:color w:val="000000"/>
                <w:sz w:val="20"/>
              </w:rPr>
              <w:t> </w:t>
            </w:r>
            <w:r w:rsidR="00E037C6">
              <w:rPr>
                <w:color w:val="000000"/>
                <w:sz w:val="20"/>
              </w:rPr>
              <w:t>X</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5AC41F38" w14:textId="77777777" w:rsidR="00A656AE" w:rsidRPr="0009582E" w:rsidRDefault="00A656AE" w:rsidP="0009582E">
            <w:pPr>
              <w:jc w:val="center"/>
              <w:rPr>
                <w:color w:val="000000"/>
                <w:sz w:val="20"/>
                <w:szCs w:val="20"/>
              </w:rPr>
            </w:pP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30EE7B31" w14:textId="77777777" w:rsidR="00A656AE" w:rsidRPr="0009582E" w:rsidRDefault="00A656AE" w:rsidP="0009582E">
            <w:pPr>
              <w:jc w:val="center"/>
              <w:rPr>
                <w:color w:val="000000"/>
                <w:sz w:val="20"/>
                <w:szCs w:val="20"/>
              </w:rPr>
            </w:pPr>
            <w:r>
              <w:rPr>
                <w:color w:val="000000"/>
                <w:sz w:val="20"/>
              </w:rPr>
              <w:t>X</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47F8C418" w14:textId="77777777" w:rsidR="00A656AE" w:rsidRPr="0009582E" w:rsidRDefault="00A656A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2D879686" w14:textId="77777777" w:rsidR="00A656AE" w:rsidRPr="0009582E" w:rsidRDefault="00E037C6" w:rsidP="0009582E">
            <w:pPr>
              <w:jc w:val="center"/>
              <w:rPr>
                <w:color w:val="000000"/>
                <w:sz w:val="20"/>
                <w:szCs w:val="20"/>
              </w:rPr>
            </w:pPr>
            <w:r>
              <w:rPr>
                <w:color w:val="000000"/>
                <w:sz w:val="20"/>
              </w:rPr>
              <w:t>X</w:t>
            </w:r>
            <w:r w:rsidR="00A656AE">
              <w:rPr>
                <w:color w:val="000000"/>
                <w:sz w:val="20"/>
              </w:rPr>
              <w:t> </w:t>
            </w:r>
          </w:p>
        </w:tc>
      </w:tr>
      <w:tr w:rsidR="00A656AE" w:rsidRPr="0009582E" w14:paraId="6B8B5A00" w14:textId="77777777" w:rsidTr="00A656AE">
        <w:trPr>
          <w:trHeight w:val="802"/>
        </w:trPr>
        <w:tc>
          <w:tcPr>
            <w:tcW w:w="546" w:type="dxa"/>
            <w:vMerge/>
            <w:tcBorders>
              <w:left w:val="single" w:sz="12" w:space="0" w:color="auto"/>
              <w:right w:val="single" w:sz="4" w:space="0" w:color="auto"/>
            </w:tcBorders>
            <w:vAlign w:val="center"/>
          </w:tcPr>
          <w:p w14:paraId="1C22618D" w14:textId="77777777" w:rsidR="00A656AE" w:rsidRPr="0009582E" w:rsidRDefault="00A656AE" w:rsidP="0009582E">
            <w:pPr>
              <w:rPr>
                <w:color w:val="000000"/>
                <w:sz w:val="20"/>
                <w:szCs w:val="20"/>
              </w:rPr>
            </w:pPr>
          </w:p>
        </w:tc>
        <w:tc>
          <w:tcPr>
            <w:tcW w:w="3948" w:type="dxa"/>
            <w:tcBorders>
              <w:top w:val="single" w:sz="4" w:space="0" w:color="auto"/>
              <w:left w:val="nil"/>
              <w:bottom w:val="single" w:sz="4" w:space="0" w:color="auto"/>
              <w:right w:val="single" w:sz="4" w:space="0" w:color="auto"/>
            </w:tcBorders>
            <w:shd w:val="clear" w:color="auto" w:fill="auto"/>
            <w:vAlign w:val="center"/>
          </w:tcPr>
          <w:p w14:paraId="6E052900" w14:textId="50F44589" w:rsidR="00A656AE" w:rsidRDefault="00A656AE" w:rsidP="00A656AE">
            <w:pPr>
              <w:jc w:val="both"/>
              <w:rPr>
                <w:color w:val="000000"/>
                <w:sz w:val="20"/>
              </w:rPr>
            </w:pPr>
            <w:r w:rsidRPr="00A656AE">
              <w:rPr>
                <w:color w:val="000000"/>
                <w:sz w:val="20"/>
              </w:rPr>
              <w:t>Pipe connection and dis</w:t>
            </w:r>
            <w:r>
              <w:rPr>
                <w:color w:val="000000"/>
                <w:sz w:val="20"/>
              </w:rPr>
              <w:t>assembly work</w:t>
            </w:r>
            <w:r w:rsidRPr="00A656AE">
              <w:rPr>
                <w:color w:val="000000"/>
                <w:sz w:val="20"/>
              </w:rPr>
              <w:t xml:space="preserve"> </w:t>
            </w:r>
            <w:r w:rsidRPr="00E47E6C">
              <w:rPr>
                <w:sz w:val="20"/>
              </w:rPr>
              <w:t>(Technical Specification Article 1.19.3)</w:t>
            </w:r>
          </w:p>
        </w:tc>
        <w:tc>
          <w:tcPr>
            <w:tcW w:w="1096" w:type="dxa"/>
            <w:tcBorders>
              <w:top w:val="single" w:sz="4" w:space="0" w:color="auto"/>
              <w:left w:val="nil"/>
              <w:bottom w:val="single" w:sz="4" w:space="0" w:color="auto"/>
              <w:right w:val="single" w:sz="4" w:space="0" w:color="auto"/>
            </w:tcBorders>
            <w:shd w:val="clear" w:color="auto" w:fill="auto"/>
            <w:vAlign w:val="center"/>
          </w:tcPr>
          <w:p w14:paraId="5702C97A" w14:textId="77777777" w:rsidR="00A656AE" w:rsidRDefault="00A656AE" w:rsidP="0009582E">
            <w:pPr>
              <w:jc w:val="center"/>
              <w:rPr>
                <w:color w:val="000000"/>
                <w:sz w:val="20"/>
              </w:rPr>
            </w:pPr>
          </w:p>
        </w:tc>
        <w:tc>
          <w:tcPr>
            <w:tcW w:w="1262" w:type="dxa"/>
            <w:tcBorders>
              <w:top w:val="single" w:sz="4" w:space="0" w:color="auto"/>
              <w:left w:val="nil"/>
              <w:bottom w:val="single" w:sz="4" w:space="0" w:color="auto"/>
              <w:right w:val="single" w:sz="4" w:space="0" w:color="auto"/>
            </w:tcBorders>
            <w:shd w:val="clear" w:color="auto" w:fill="auto"/>
            <w:vAlign w:val="center"/>
          </w:tcPr>
          <w:p w14:paraId="20F83D7D" w14:textId="77777777" w:rsidR="00A656AE" w:rsidRDefault="00E037C6" w:rsidP="0009582E">
            <w:pPr>
              <w:jc w:val="center"/>
              <w:rPr>
                <w:color w:val="000000"/>
                <w:sz w:val="20"/>
              </w:rPr>
            </w:pPr>
            <w:r>
              <w:rPr>
                <w:color w:val="000000"/>
                <w:sz w:val="20"/>
              </w:rPr>
              <w:t>X</w:t>
            </w:r>
          </w:p>
        </w:tc>
        <w:tc>
          <w:tcPr>
            <w:tcW w:w="1096" w:type="dxa"/>
            <w:tcBorders>
              <w:top w:val="single" w:sz="4" w:space="0" w:color="auto"/>
              <w:left w:val="nil"/>
              <w:bottom w:val="single" w:sz="4" w:space="0" w:color="auto"/>
              <w:right w:val="single" w:sz="4" w:space="0" w:color="auto"/>
            </w:tcBorders>
            <w:shd w:val="clear" w:color="auto" w:fill="auto"/>
            <w:vAlign w:val="center"/>
          </w:tcPr>
          <w:p w14:paraId="6E5BBB06" w14:textId="77777777" w:rsidR="00A656AE" w:rsidRDefault="00E037C6" w:rsidP="0009582E">
            <w:pPr>
              <w:jc w:val="center"/>
              <w:rPr>
                <w:color w:val="000000"/>
                <w:sz w:val="20"/>
              </w:rPr>
            </w:pPr>
            <w:r>
              <w:rPr>
                <w:color w:val="000000"/>
                <w:sz w:val="20"/>
              </w:rPr>
              <w:t>X</w:t>
            </w:r>
          </w:p>
        </w:tc>
        <w:tc>
          <w:tcPr>
            <w:tcW w:w="1262" w:type="dxa"/>
            <w:tcBorders>
              <w:top w:val="single" w:sz="4" w:space="0" w:color="auto"/>
              <w:left w:val="nil"/>
              <w:bottom w:val="single" w:sz="4" w:space="0" w:color="auto"/>
              <w:right w:val="single" w:sz="4" w:space="0" w:color="auto"/>
            </w:tcBorders>
            <w:shd w:val="clear" w:color="auto" w:fill="auto"/>
            <w:vAlign w:val="center"/>
          </w:tcPr>
          <w:p w14:paraId="5022D47B" w14:textId="77777777" w:rsidR="00A656AE" w:rsidRDefault="00A656AE" w:rsidP="0009582E">
            <w:pPr>
              <w:jc w:val="center"/>
              <w:rPr>
                <w:color w:val="000000"/>
                <w:sz w:val="20"/>
              </w:rPr>
            </w:pPr>
          </w:p>
        </w:tc>
        <w:tc>
          <w:tcPr>
            <w:tcW w:w="1553" w:type="dxa"/>
            <w:tcBorders>
              <w:top w:val="nil"/>
              <w:left w:val="nil"/>
              <w:bottom w:val="single" w:sz="4" w:space="0" w:color="auto"/>
              <w:right w:val="single" w:sz="12" w:space="0" w:color="auto"/>
            </w:tcBorders>
            <w:shd w:val="clear" w:color="auto" w:fill="auto"/>
            <w:vAlign w:val="center"/>
          </w:tcPr>
          <w:p w14:paraId="633E63E6" w14:textId="77777777" w:rsidR="00A656AE" w:rsidRDefault="00A656AE" w:rsidP="0009582E">
            <w:pPr>
              <w:jc w:val="center"/>
              <w:rPr>
                <w:color w:val="000000"/>
                <w:sz w:val="20"/>
              </w:rPr>
            </w:pPr>
          </w:p>
        </w:tc>
      </w:tr>
      <w:tr w:rsidR="00A656AE" w:rsidRPr="0009582E" w14:paraId="54313696" w14:textId="77777777" w:rsidTr="00A656AE">
        <w:trPr>
          <w:trHeight w:val="300"/>
        </w:trPr>
        <w:tc>
          <w:tcPr>
            <w:tcW w:w="546" w:type="dxa"/>
            <w:vMerge/>
            <w:tcBorders>
              <w:left w:val="single" w:sz="12" w:space="0" w:color="auto"/>
              <w:bottom w:val="single" w:sz="4" w:space="0" w:color="000000"/>
              <w:right w:val="single" w:sz="4" w:space="0" w:color="auto"/>
            </w:tcBorders>
            <w:vAlign w:val="center"/>
            <w:hideMark/>
          </w:tcPr>
          <w:p w14:paraId="5C089DF8" w14:textId="77777777" w:rsidR="00A656AE" w:rsidRPr="0009582E" w:rsidRDefault="00A656AE" w:rsidP="0009582E">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51A1298E" w14:textId="77777777" w:rsidR="00A656AE" w:rsidRPr="0009582E" w:rsidRDefault="00A656AE" w:rsidP="00790852">
            <w:pPr>
              <w:jc w:val="both"/>
              <w:rPr>
                <w:color w:val="000000"/>
                <w:sz w:val="20"/>
                <w:szCs w:val="20"/>
              </w:rPr>
            </w:pPr>
            <w:r>
              <w:rPr>
                <w:color w:val="000000"/>
                <w:sz w:val="20"/>
              </w:rPr>
              <w:t xml:space="preserve">Fuel for the water pump and generator for the water well </w:t>
            </w:r>
          </w:p>
        </w:tc>
        <w:tc>
          <w:tcPr>
            <w:tcW w:w="1096" w:type="dxa"/>
            <w:tcBorders>
              <w:top w:val="nil"/>
              <w:left w:val="nil"/>
              <w:bottom w:val="single" w:sz="4" w:space="0" w:color="auto"/>
              <w:right w:val="single" w:sz="4" w:space="0" w:color="auto"/>
            </w:tcBorders>
            <w:shd w:val="clear" w:color="auto" w:fill="auto"/>
            <w:vAlign w:val="center"/>
            <w:hideMark/>
          </w:tcPr>
          <w:p w14:paraId="2EC40D18" w14:textId="77777777" w:rsidR="00A656AE" w:rsidRPr="0009582E" w:rsidRDefault="00A656AE" w:rsidP="0009582E">
            <w:pPr>
              <w:jc w:val="center"/>
              <w:rPr>
                <w:color w:val="000000"/>
                <w:sz w:val="20"/>
                <w:szCs w:val="20"/>
              </w:rPr>
            </w:pPr>
            <w:r>
              <w:rPr>
                <w:color w:val="000000"/>
                <w:sz w:val="20"/>
              </w:rPr>
              <w:t> </w:t>
            </w:r>
          </w:p>
        </w:tc>
        <w:tc>
          <w:tcPr>
            <w:tcW w:w="1262" w:type="dxa"/>
            <w:tcBorders>
              <w:top w:val="nil"/>
              <w:left w:val="nil"/>
              <w:bottom w:val="single" w:sz="4" w:space="0" w:color="auto"/>
              <w:right w:val="single" w:sz="4" w:space="0" w:color="auto"/>
            </w:tcBorders>
            <w:shd w:val="clear" w:color="auto" w:fill="auto"/>
            <w:vAlign w:val="center"/>
            <w:hideMark/>
          </w:tcPr>
          <w:p w14:paraId="323729C3" w14:textId="77777777" w:rsidR="00A656AE" w:rsidRPr="0009582E" w:rsidRDefault="00A656AE" w:rsidP="0009582E">
            <w:pPr>
              <w:jc w:val="center"/>
              <w:rPr>
                <w:color w:val="000000"/>
                <w:sz w:val="20"/>
                <w:szCs w:val="20"/>
              </w:rPr>
            </w:pPr>
            <w:r>
              <w:rPr>
                <w:color w:val="000000"/>
                <w:sz w:val="20"/>
              </w:rPr>
              <w:t>X</w:t>
            </w:r>
          </w:p>
        </w:tc>
        <w:tc>
          <w:tcPr>
            <w:tcW w:w="1096" w:type="dxa"/>
            <w:tcBorders>
              <w:top w:val="nil"/>
              <w:left w:val="nil"/>
              <w:bottom w:val="single" w:sz="4" w:space="0" w:color="auto"/>
              <w:right w:val="single" w:sz="4" w:space="0" w:color="auto"/>
            </w:tcBorders>
            <w:shd w:val="clear" w:color="auto" w:fill="auto"/>
            <w:vAlign w:val="center"/>
            <w:hideMark/>
          </w:tcPr>
          <w:p w14:paraId="0949E1BB" w14:textId="77777777" w:rsidR="00A656AE" w:rsidRPr="0009582E" w:rsidRDefault="00A656AE" w:rsidP="0009582E">
            <w:pPr>
              <w:jc w:val="center"/>
              <w:rPr>
                <w:color w:val="000000"/>
                <w:sz w:val="20"/>
                <w:szCs w:val="20"/>
              </w:rPr>
            </w:pPr>
            <w:r>
              <w:rPr>
                <w:color w:val="000000"/>
                <w:sz w:val="20"/>
              </w:rPr>
              <w:t> </w:t>
            </w:r>
          </w:p>
        </w:tc>
        <w:tc>
          <w:tcPr>
            <w:tcW w:w="1262" w:type="dxa"/>
            <w:tcBorders>
              <w:top w:val="nil"/>
              <w:left w:val="nil"/>
              <w:bottom w:val="single" w:sz="4" w:space="0" w:color="auto"/>
              <w:right w:val="single" w:sz="4" w:space="0" w:color="auto"/>
            </w:tcBorders>
            <w:shd w:val="clear" w:color="auto" w:fill="auto"/>
            <w:vAlign w:val="center"/>
            <w:hideMark/>
          </w:tcPr>
          <w:p w14:paraId="726565C6" w14:textId="77777777" w:rsidR="00A656AE" w:rsidRPr="0009582E" w:rsidRDefault="00A656AE" w:rsidP="0009582E">
            <w:pPr>
              <w:jc w:val="center"/>
              <w:rPr>
                <w:color w:val="000000"/>
                <w:sz w:val="20"/>
                <w:szCs w:val="20"/>
              </w:rPr>
            </w:pPr>
            <w:r>
              <w:rPr>
                <w:color w:val="000000"/>
                <w:sz w:val="20"/>
              </w:rPr>
              <w:t>X</w:t>
            </w:r>
          </w:p>
        </w:tc>
        <w:tc>
          <w:tcPr>
            <w:tcW w:w="1553" w:type="dxa"/>
            <w:tcBorders>
              <w:top w:val="nil"/>
              <w:left w:val="nil"/>
              <w:bottom w:val="single" w:sz="4" w:space="0" w:color="auto"/>
              <w:right w:val="single" w:sz="12" w:space="0" w:color="auto"/>
            </w:tcBorders>
            <w:shd w:val="clear" w:color="auto" w:fill="auto"/>
            <w:vAlign w:val="center"/>
            <w:hideMark/>
          </w:tcPr>
          <w:p w14:paraId="36FE4887" w14:textId="77777777" w:rsidR="00A656AE" w:rsidRPr="0009582E" w:rsidRDefault="00A656AE" w:rsidP="0009582E">
            <w:pPr>
              <w:jc w:val="center"/>
              <w:rPr>
                <w:color w:val="000000"/>
                <w:sz w:val="20"/>
                <w:szCs w:val="20"/>
              </w:rPr>
            </w:pPr>
            <w:r>
              <w:rPr>
                <w:color w:val="000000"/>
                <w:sz w:val="20"/>
              </w:rPr>
              <w:t> </w:t>
            </w:r>
          </w:p>
        </w:tc>
      </w:tr>
      <w:tr w:rsidR="0009582E" w:rsidRPr="0009582E" w14:paraId="457E71D1" w14:textId="77777777" w:rsidTr="00A656AE">
        <w:trPr>
          <w:trHeight w:val="525"/>
        </w:trPr>
        <w:tc>
          <w:tcPr>
            <w:tcW w:w="546" w:type="dxa"/>
            <w:tcBorders>
              <w:top w:val="single" w:sz="2" w:space="0" w:color="auto"/>
              <w:left w:val="single" w:sz="12" w:space="0" w:color="auto"/>
              <w:bottom w:val="single" w:sz="2" w:space="0" w:color="auto"/>
              <w:right w:val="single" w:sz="4" w:space="0" w:color="auto"/>
            </w:tcBorders>
            <w:shd w:val="clear" w:color="auto" w:fill="auto"/>
            <w:vAlign w:val="center"/>
            <w:hideMark/>
          </w:tcPr>
          <w:p w14:paraId="7F0806A2" w14:textId="77777777" w:rsidR="0009582E" w:rsidRPr="0009582E" w:rsidRDefault="000329E7" w:rsidP="0009582E">
            <w:pPr>
              <w:jc w:val="center"/>
              <w:rPr>
                <w:color w:val="000000"/>
                <w:sz w:val="20"/>
                <w:szCs w:val="20"/>
              </w:rPr>
            </w:pPr>
            <w:r>
              <w:rPr>
                <w:color w:val="000000"/>
                <w:sz w:val="20"/>
              </w:rPr>
              <w:t>6</w:t>
            </w:r>
          </w:p>
        </w:tc>
        <w:tc>
          <w:tcPr>
            <w:tcW w:w="3948" w:type="dxa"/>
            <w:tcBorders>
              <w:top w:val="nil"/>
              <w:left w:val="nil"/>
              <w:bottom w:val="nil"/>
              <w:right w:val="single" w:sz="4" w:space="0" w:color="auto"/>
            </w:tcBorders>
            <w:shd w:val="clear" w:color="auto" w:fill="auto"/>
            <w:vAlign w:val="center"/>
            <w:hideMark/>
          </w:tcPr>
          <w:p w14:paraId="71F37580" w14:textId="77777777" w:rsidR="0009582E" w:rsidRPr="0009582E" w:rsidRDefault="0009582E" w:rsidP="0009582E">
            <w:pPr>
              <w:jc w:val="both"/>
              <w:rPr>
                <w:color w:val="000000"/>
                <w:sz w:val="20"/>
                <w:szCs w:val="20"/>
              </w:rPr>
            </w:pPr>
            <w:r>
              <w:rPr>
                <w:color w:val="000000"/>
                <w:sz w:val="20"/>
              </w:rPr>
              <w:t xml:space="preserve">Consumables necessary for </w:t>
            </w:r>
            <w:bookmarkStart w:id="0" w:name="_GoBack"/>
            <w:bookmarkEnd w:id="0"/>
            <w:r>
              <w:rPr>
                <w:color w:val="000000"/>
                <w:sz w:val="20"/>
              </w:rPr>
              <w:t xml:space="preserve">the continued functioning of the contractor's materials </w:t>
            </w:r>
          </w:p>
        </w:tc>
        <w:tc>
          <w:tcPr>
            <w:tcW w:w="1096" w:type="dxa"/>
            <w:tcBorders>
              <w:top w:val="nil"/>
              <w:left w:val="nil"/>
              <w:bottom w:val="nil"/>
              <w:right w:val="single" w:sz="4" w:space="0" w:color="auto"/>
            </w:tcBorders>
            <w:shd w:val="clear" w:color="auto" w:fill="auto"/>
            <w:vAlign w:val="center"/>
            <w:hideMark/>
          </w:tcPr>
          <w:p w14:paraId="23EFAB0F"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nil"/>
              <w:right w:val="single" w:sz="4" w:space="0" w:color="auto"/>
            </w:tcBorders>
            <w:shd w:val="clear" w:color="auto" w:fill="auto"/>
            <w:vAlign w:val="center"/>
            <w:hideMark/>
          </w:tcPr>
          <w:p w14:paraId="3C822628"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nil"/>
              <w:right w:val="single" w:sz="4" w:space="0" w:color="auto"/>
            </w:tcBorders>
            <w:shd w:val="clear" w:color="auto" w:fill="auto"/>
            <w:vAlign w:val="center"/>
            <w:hideMark/>
          </w:tcPr>
          <w:p w14:paraId="67FE9FD9"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nil"/>
              <w:right w:val="single" w:sz="4" w:space="0" w:color="auto"/>
            </w:tcBorders>
            <w:shd w:val="clear" w:color="auto" w:fill="auto"/>
            <w:vAlign w:val="center"/>
            <w:hideMark/>
          </w:tcPr>
          <w:p w14:paraId="2E474770"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nil"/>
              <w:right w:val="single" w:sz="12" w:space="0" w:color="auto"/>
            </w:tcBorders>
            <w:shd w:val="clear" w:color="auto" w:fill="auto"/>
            <w:vAlign w:val="center"/>
            <w:hideMark/>
          </w:tcPr>
          <w:p w14:paraId="7F8C53F9" w14:textId="77777777" w:rsidR="0009582E" w:rsidRPr="0009582E" w:rsidRDefault="0009582E" w:rsidP="0009582E">
            <w:pPr>
              <w:jc w:val="center"/>
              <w:rPr>
                <w:color w:val="000000"/>
                <w:sz w:val="20"/>
                <w:szCs w:val="20"/>
              </w:rPr>
            </w:pPr>
            <w:r>
              <w:rPr>
                <w:color w:val="000000"/>
                <w:sz w:val="20"/>
              </w:rPr>
              <w:t>X</w:t>
            </w:r>
          </w:p>
        </w:tc>
      </w:tr>
      <w:tr w:rsidR="0009582E" w:rsidRPr="0009582E" w14:paraId="787293F9" w14:textId="77777777" w:rsidTr="00A656AE">
        <w:trPr>
          <w:cantSplit/>
          <w:trHeight w:val="407"/>
        </w:trPr>
        <w:tc>
          <w:tcPr>
            <w:tcW w:w="546" w:type="dxa"/>
            <w:tcBorders>
              <w:top w:val="single" w:sz="2" w:space="0" w:color="auto"/>
              <w:left w:val="single" w:sz="12" w:space="0" w:color="auto"/>
              <w:bottom w:val="single" w:sz="4" w:space="0" w:color="auto"/>
              <w:right w:val="single" w:sz="4" w:space="0" w:color="auto"/>
            </w:tcBorders>
            <w:shd w:val="clear" w:color="auto" w:fill="auto"/>
            <w:vAlign w:val="center"/>
            <w:hideMark/>
          </w:tcPr>
          <w:p w14:paraId="1EE12A3B" w14:textId="77777777" w:rsidR="0009582E" w:rsidRPr="0009582E" w:rsidRDefault="0009582E" w:rsidP="0009582E">
            <w:pPr>
              <w:jc w:val="center"/>
              <w:rPr>
                <w:color w:val="000000"/>
                <w:sz w:val="20"/>
                <w:szCs w:val="20"/>
              </w:rPr>
            </w:pPr>
            <w:r>
              <w:rPr>
                <w:color w:val="000000"/>
                <w:sz w:val="20"/>
              </w:rPr>
              <w:t> </w:t>
            </w:r>
          </w:p>
        </w:tc>
        <w:tc>
          <w:tcPr>
            <w:tcW w:w="10217" w:type="dxa"/>
            <w:gridSpan w:val="6"/>
            <w:tcBorders>
              <w:top w:val="single" w:sz="8" w:space="0" w:color="auto"/>
              <w:left w:val="nil"/>
              <w:bottom w:val="single" w:sz="4" w:space="0" w:color="auto"/>
              <w:right w:val="single" w:sz="12" w:space="0" w:color="auto"/>
            </w:tcBorders>
            <w:shd w:val="clear" w:color="auto" w:fill="auto"/>
            <w:vAlign w:val="center"/>
            <w:hideMark/>
          </w:tcPr>
          <w:p w14:paraId="3F1DE1F7" w14:textId="77777777" w:rsidR="0009582E" w:rsidRPr="0009582E" w:rsidRDefault="0009582E" w:rsidP="0009582E">
            <w:pPr>
              <w:rPr>
                <w:b/>
                <w:bCs/>
                <w:color w:val="000000"/>
                <w:sz w:val="20"/>
                <w:szCs w:val="20"/>
              </w:rPr>
            </w:pPr>
            <w:r>
              <w:rPr>
                <w:b/>
                <w:color w:val="000000"/>
                <w:sz w:val="20"/>
              </w:rPr>
              <w:t>C.  Service and Materials</w:t>
            </w:r>
          </w:p>
        </w:tc>
      </w:tr>
      <w:tr w:rsidR="0009582E" w:rsidRPr="0009582E" w14:paraId="6185AC7E" w14:textId="77777777" w:rsidTr="00A656AE">
        <w:trPr>
          <w:cantSplit/>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5EA3B017" w14:textId="77777777" w:rsidR="0009582E" w:rsidRPr="0009582E" w:rsidRDefault="0009582E" w:rsidP="0009582E">
            <w:pPr>
              <w:jc w:val="center"/>
              <w:rPr>
                <w:color w:val="000000"/>
                <w:sz w:val="20"/>
                <w:szCs w:val="20"/>
              </w:rPr>
            </w:pPr>
            <w:r>
              <w:rPr>
                <w:color w:val="000000"/>
                <w:sz w:val="20"/>
              </w:rPr>
              <w:t>1</w:t>
            </w:r>
          </w:p>
        </w:tc>
        <w:tc>
          <w:tcPr>
            <w:tcW w:w="3948" w:type="dxa"/>
            <w:tcBorders>
              <w:top w:val="nil"/>
              <w:left w:val="nil"/>
              <w:bottom w:val="single" w:sz="4" w:space="0" w:color="auto"/>
              <w:right w:val="single" w:sz="4" w:space="0" w:color="auto"/>
            </w:tcBorders>
            <w:shd w:val="clear" w:color="auto" w:fill="auto"/>
            <w:vAlign w:val="center"/>
            <w:hideMark/>
          </w:tcPr>
          <w:p w14:paraId="48A74D47" w14:textId="77777777" w:rsidR="0009582E" w:rsidRPr="0009582E" w:rsidRDefault="0009582E" w:rsidP="0009582E">
            <w:pPr>
              <w:jc w:val="both"/>
              <w:rPr>
                <w:color w:val="000000"/>
                <w:sz w:val="20"/>
                <w:szCs w:val="20"/>
              </w:rPr>
            </w:pPr>
            <w:r>
              <w:rPr>
                <w:color w:val="000000"/>
                <w:sz w:val="20"/>
              </w:rPr>
              <w:t>Mobilization (Annex D)</w:t>
            </w:r>
          </w:p>
        </w:tc>
        <w:tc>
          <w:tcPr>
            <w:tcW w:w="1096" w:type="dxa"/>
            <w:tcBorders>
              <w:top w:val="nil"/>
              <w:left w:val="nil"/>
              <w:bottom w:val="single" w:sz="4" w:space="0" w:color="auto"/>
              <w:right w:val="single" w:sz="4" w:space="0" w:color="auto"/>
            </w:tcBorders>
            <w:shd w:val="clear" w:color="auto" w:fill="auto"/>
            <w:vAlign w:val="center"/>
            <w:hideMark/>
          </w:tcPr>
          <w:p w14:paraId="554C7E59"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2980933"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4DA5E6CF"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09461A6"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0772FDF7" w14:textId="77777777" w:rsidR="0009582E" w:rsidRPr="00FC579E" w:rsidRDefault="000329E7" w:rsidP="000329E7">
            <w:pPr>
              <w:jc w:val="center"/>
              <w:rPr>
                <w:sz w:val="20"/>
                <w:szCs w:val="20"/>
              </w:rPr>
            </w:pPr>
            <w:r>
              <w:rPr>
                <w:sz w:val="20"/>
              </w:rPr>
              <w:t>X</w:t>
            </w:r>
          </w:p>
        </w:tc>
      </w:tr>
      <w:tr w:rsidR="0009582E" w:rsidRPr="0009582E" w14:paraId="3B318B9B" w14:textId="77777777" w:rsidTr="00A656AE">
        <w:trPr>
          <w:cantSplit/>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60374DB7" w14:textId="77777777" w:rsidR="0009582E" w:rsidRPr="0009582E" w:rsidRDefault="0009582E" w:rsidP="0009582E">
            <w:pPr>
              <w:jc w:val="center"/>
              <w:rPr>
                <w:color w:val="000000"/>
                <w:sz w:val="20"/>
                <w:szCs w:val="20"/>
              </w:rPr>
            </w:pPr>
            <w:r>
              <w:rPr>
                <w:color w:val="000000"/>
                <w:sz w:val="20"/>
              </w:rPr>
              <w:t>2</w:t>
            </w:r>
          </w:p>
        </w:tc>
        <w:tc>
          <w:tcPr>
            <w:tcW w:w="3948" w:type="dxa"/>
            <w:tcBorders>
              <w:top w:val="nil"/>
              <w:left w:val="nil"/>
              <w:bottom w:val="single" w:sz="4" w:space="0" w:color="auto"/>
              <w:right w:val="single" w:sz="4" w:space="0" w:color="auto"/>
            </w:tcBorders>
            <w:shd w:val="clear" w:color="auto" w:fill="auto"/>
            <w:vAlign w:val="center"/>
            <w:hideMark/>
          </w:tcPr>
          <w:p w14:paraId="44AD4D8E" w14:textId="77777777" w:rsidR="0009582E" w:rsidRPr="0009582E" w:rsidRDefault="0009582E" w:rsidP="0009582E">
            <w:pPr>
              <w:jc w:val="both"/>
              <w:rPr>
                <w:color w:val="000000"/>
                <w:sz w:val="20"/>
                <w:szCs w:val="20"/>
              </w:rPr>
            </w:pPr>
            <w:r>
              <w:rPr>
                <w:color w:val="000000"/>
                <w:sz w:val="20"/>
              </w:rPr>
              <w:t>Demobilization (EK-D</w:t>
            </w:r>
            <w:r w:rsidR="00E248FD">
              <w:rPr>
                <w:color w:val="000000"/>
                <w:sz w:val="20"/>
              </w:rPr>
              <w:t xml:space="preserve"> and E</w:t>
            </w:r>
            <w:r>
              <w:rPr>
                <w:color w:val="000000"/>
                <w:sz w:val="20"/>
              </w:rPr>
              <w:t>)</w:t>
            </w:r>
          </w:p>
        </w:tc>
        <w:tc>
          <w:tcPr>
            <w:tcW w:w="1096" w:type="dxa"/>
            <w:tcBorders>
              <w:top w:val="nil"/>
              <w:left w:val="nil"/>
              <w:bottom w:val="single" w:sz="4" w:space="0" w:color="auto"/>
              <w:right w:val="single" w:sz="4" w:space="0" w:color="auto"/>
            </w:tcBorders>
            <w:shd w:val="clear" w:color="auto" w:fill="auto"/>
            <w:vAlign w:val="center"/>
            <w:hideMark/>
          </w:tcPr>
          <w:p w14:paraId="478525E4"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5A0B657B"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02410EBB"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4DED6C1"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43E17425" w14:textId="77777777" w:rsidR="0009582E" w:rsidRPr="00FC579E" w:rsidRDefault="000329E7" w:rsidP="000329E7">
            <w:pPr>
              <w:jc w:val="center"/>
              <w:rPr>
                <w:sz w:val="20"/>
                <w:szCs w:val="20"/>
              </w:rPr>
            </w:pPr>
            <w:r>
              <w:rPr>
                <w:sz w:val="20"/>
              </w:rPr>
              <w:t>X</w:t>
            </w:r>
          </w:p>
        </w:tc>
      </w:tr>
      <w:tr w:rsidR="0009582E" w:rsidRPr="0009582E" w14:paraId="594EAE70" w14:textId="77777777" w:rsidTr="00A656AE">
        <w:trPr>
          <w:cantSplit/>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76C57CD1" w14:textId="77777777" w:rsidR="0009582E" w:rsidRPr="0009582E" w:rsidRDefault="0009582E" w:rsidP="0009582E">
            <w:pPr>
              <w:jc w:val="center"/>
              <w:rPr>
                <w:color w:val="000000"/>
                <w:sz w:val="20"/>
                <w:szCs w:val="20"/>
              </w:rPr>
            </w:pPr>
            <w:r>
              <w:rPr>
                <w:color w:val="000000"/>
                <w:sz w:val="20"/>
              </w:rPr>
              <w:t>3</w:t>
            </w:r>
          </w:p>
        </w:tc>
        <w:tc>
          <w:tcPr>
            <w:tcW w:w="3948" w:type="dxa"/>
            <w:tcBorders>
              <w:top w:val="nil"/>
              <w:left w:val="nil"/>
              <w:bottom w:val="single" w:sz="4" w:space="0" w:color="auto"/>
              <w:right w:val="single" w:sz="4" w:space="0" w:color="auto"/>
            </w:tcBorders>
            <w:shd w:val="clear" w:color="auto" w:fill="auto"/>
            <w:vAlign w:val="center"/>
            <w:hideMark/>
          </w:tcPr>
          <w:p w14:paraId="11525105" w14:textId="77777777" w:rsidR="0009582E" w:rsidRPr="0009582E" w:rsidRDefault="0009582E" w:rsidP="0009582E">
            <w:pPr>
              <w:jc w:val="both"/>
              <w:rPr>
                <w:color w:val="000000"/>
                <w:sz w:val="20"/>
                <w:szCs w:val="20"/>
              </w:rPr>
            </w:pPr>
            <w:r>
              <w:rPr>
                <w:color w:val="000000"/>
                <w:sz w:val="20"/>
              </w:rPr>
              <w:t>Transportation between rigs (Annex D</w:t>
            </w:r>
            <w:r w:rsidR="00E248FD">
              <w:rPr>
                <w:color w:val="000000"/>
                <w:sz w:val="20"/>
              </w:rPr>
              <w:t xml:space="preserve"> and E</w:t>
            </w:r>
            <w:r>
              <w:rPr>
                <w:color w:val="000000"/>
                <w:sz w:val="20"/>
              </w:rPr>
              <w:t>)</w:t>
            </w:r>
          </w:p>
        </w:tc>
        <w:tc>
          <w:tcPr>
            <w:tcW w:w="1096" w:type="dxa"/>
            <w:tcBorders>
              <w:top w:val="nil"/>
              <w:left w:val="nil"/>
              <w:bottom w:val="single" w:sz="4" w:space="0" w:color="auto"/>
              <w:right w:val="single" w:sz="4" w:space="0" w:color="auto"/>
            </w:tcBorders>
            <w:shd w:val="clear" w:color="auto" w:fill="auto"/>
            <w:vAlign w:val="center"/>
            <w:hideMark/>
          </w:tcPr>
          <w:p w14:paraId="1DFAE04B"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3C7B6EEB" w14:textId="77777777" w:rsidR="0009582E" w:rsidRPr="0009582E" w:rsidRDefault="0009582E" w:rsidP="0009582E">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665B06C2" w14:textId="77777777" w:rsidR="0009582E" w:rsidRPr="0009582E" w:rsidRDefault="0009582E" w:rsidP="0009582E">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4D1F3511" w14:textId="77777777" w:rsidR="0009582E" w:rsidRPr="0009582E" w:rsidRDefault="0009582E" w:rsidP="0009582E">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414398EE" w14:textId="77777777" w:rsidR="0009582E" w:rsidRPr="00FC579E" w:rsidRDefault="00CD5383" w:rsidP="0009582E">
            <w:pPr>
              <w:jc w:val="center"/>
              <w:rPr>
                <w:sz w:val="20"/>
                <w:szCs w:val="20"/>
              </w:rPr>
            </w:pPr>
            <w:r>
              <w:rPr>
                <w:sz w:val="20"/>
              </w:rPr>
              <w:t>X</w:t>
            </w:r>
          </w:p>
        </w:tc>
      </w:tr>
      <w:tr w:rsidR="00F15259" w:rsidRPr="0009582E" w14:paraId="36131841" w14:textId="77777777" w:rsidTr="00A656AE">
        <w:trPr>
          <w:trHeight w:val="76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3A86DF92" w14:textId="77777777" w:rsidR="00F15259" w:rsidRPr="0009582E" w:rsidRDefault="00F15259" w:rsidP="00F15259">
            <w:pPr>
              <w:jc w:val="center"/>
              <w:rPr>
                <w:color w:val="000000"/>
                <w:sz w:val="20"/>
                <w:szCs w:val="20"/>
              </w:rPr>
            </w:pPr>
            <w:r>
              <w:rPr>
                <w:color w:val="000000"/>
                <w:sz w:val="20"/>
              </w:rPr>
              <w:t>4</w:t>
            </w:r>
          </w:p>
        </w:tc>
        <w:tc>
          <w:tcPr>
            <w:tcW w:w="3948" w:type="dxa"/>
            <w:tcBorders>
              <w:top w:val="nil"/>
              <w:left w:val="nil"/>
              <w:bottom w:val="single" w:sz="4" w:space="0" w:color="auto"/>
              <w:right w:val="single" w:sz="4" w:space="0" w:color="auto"/>
            </w:tcBorders>
            <w:shd w:val="clear" w:color="auto" w:fill="auto"/>
            <w:vAlign w:val="center"/>
            <w:hideMark/>
          </w:tcPr>
          <w:p w14:paraId="633BB88E" w14:textId="77777777" w:rsidR="00F15259" w:rsidRPr="0009582E" w:rsidRDefault="00F15259" w:rsidP="00F15259">
            <w:pPr>
              <w:jc w:val="both"/>
              <w:rPr>
                <w:color w:val="000000"/>
                <w:sz w:val="20"/>
                <w:szCs w:val="20"/>
              </w:rPr>
            </w:pPr>
            <w:r>
              <w:rPr>
                <w:color w:val="000000"/>
                <w:sz w:val="20"/>
              </w:rPr>
              <w:t>Machinery, vehicles, cranes, trucks, personnel and equipment required for the transportation, assembly, drilling activities in accordance with the well program and disassembly of the drilling rig.</w:t>
            </w:r>
          </w:p>
        </w:tc>
        <w:tc>
          <w:tcPr>
            <w:tcW w:w="1096" w:type="dxa"/>
            <w:tcBorders>
              <w:top w:val="nil"/>
              <w:left w:val="nil"/>
              <w:bottom w:val="single" w:sz="4" w:space="0" w:color="auto"/>
              <w:right w:val="single" w:sz="4" w:space="0" w:color="auto"/>
            </w:tcBorders>
            <w:shd w:val="clear" w:color="auto" w:fill="auto"/>
            <w:vAlign w:val="center"/>
            <w:hideMark/>
          </w:tcPr>
          <w:p w14:paraId="05241B99"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5543614C"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14F87A9A"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B841F31"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36AD6BF3" w14:textId="77777777" w:rsidR="00F15259" w:rsidRPr="00FC579E" w:rsidRDefault="00F15259" w:rsidP="00F15259">
            <w:pPr>
              <w:jc w:val="center"/>
              <w:rPr>
                <w:sz w:val="20"/>
                <w:szCs w:val="20"/>
              </w:rPr>
            </w:pPr>
            <w:r>
              <w:rPr>
                <w:sz w:val="20"/>
              </w:rPr>
              <w:t xml:space="preserve">  X  </w:t>
            </w:r>
          </w:p>
        </w:tc>
      </w:tr>
      <w:tr w:rsidR="00F15259" w:rsidRPr="0009582E" w14:paraId="0ECE4B72" w14:textId="77777777" w:rsidTr="00A656AE">
        <w:trPr>
          <w:trHeight w:val="207"/>
        </w:trPr>
        <w:tc>
          <w:tcPr>
            <w:tcW w:w="546" w:type="dxa"/>
            <w:tcBorders>
              <w:top w:val="nil"/>
              <w:left w:val="single" w:sz="12" w:space="0" w:color="auto"/>
              <w:bottom w:val="single" w:sz="4" w:space="0" w:color="auto"/>
              <w:right w:val="single" w:sz="4" w:space="0" w:color="auto"/>
            </w:tcBorders>
            <w:shd w:val="clear" w:color="auto" w:fill="auto"/>
            <w:vAlign w:val="center"/>
          </w:tcPr>
          <w:p w14:paraId="15963A53" w14:textId="77777777" w:rsidR="00F15259" w:rsidRPr="0009582E" w:rsidRDefault="00F15259" w:rsidP="00F15259">
            <w:pPr>
              <w:jc w:val="center"/>
              <w:rPr>
                <w:color w:val="000000"/>
                <w:sz w:val="20"/>
                <w:szCs w:val="20"/>
              </w:rPr>
            </w:pPr>
            <w:r>
              <w:rPr>
                <w:color w:val="000000"/>
                <w:sz w:val="20"/>
              </w:rPr>
              <w:t>5</w:t>
            </w:r>
          </w:p>
        </w:tc>
        <w:tc>
          <w:tcPr>
            <w:tcW w:w="3948" w:type="dxa"/>
            <w:tcBorders>
              <w:top w:val="nil"/>
              <w:left w:val="nil"/>
              <w:bottom w:val="single" w:sz="4" w:space="0" w:color="auto"/>
              <w:right w:val="single" w:sz="4" w:space="0" w:color="auto"/>
            </w:tcBorders>
            <w:shd w:val="clear" w:color="auto" w:fill="auto"/>
            <w:vAlign w:val="center"/>
          </w:tcPr>
          <w:p w14:paraId="3F484B48" w14:textId="77777777" w:rsidR="00F15259" w:rsidRPr="0009582E" w:rsidRDefault="00F15259" w:rsidP="00F15259">
            <w:pPr>
              <w:jc w:val="both"/>
              <w:rPr>
                <w:color w:val="000000"/>
                <w:sz w:val="20"/>
                <w:szCs w:val="20"/>
              </w:rPr>
            </w:pPr>
            <w:r>
              <w:rPr>
                <w:color w:val="000000"/>
                <w:sz w:val="20"/>
              </w:rPr>
              <w:t>Fuel oil required for transportation, assembly and disassembly of the drilling rig (between Release-Spud)</w:t>
            </w:r>
          </w:p>
        </w:tc>
        <w:tc>
          <w:tcPr>
            <w:tcW w:w="1096" w:type="dxa"/>
            <w:tcBorders>
              <w:top w:val="nil"/>
              <w:left w:val="nil"/>
              <w:bottom w:val="single" w:sz="4" w:space="0" w:color="auto"/>
              <w:right w:val="single" w:sz="4" w:space="0" w:color="auto"/>
            </w:tcBorders>
            <w:shd w:val="clear" w:color="auto" w:fill="auto"/>
            <w:vAlign w:val="center"/>
          </w:tcPr>
          <w:p w14:paraId="537CEDC9"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7ABB0FAF"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tcPr>
          <w:p w14:paraId="75559A57"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700EFFDA"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tcPr>
          <w:p w14:paraId="0A7A3EF7" w14:textId="77777777" w:rsidR="00F15259" w:rsidRPr="00FC579E" w:rsidRDefault="00F15259" w:rsidP="00F15259">
            <w:pPr>
              <w:jc w:val="center"/>
              <w:rPr>
                <w:sz w:val="20"/>
                <w:szCs w:val="20"/>
              </w:rPr>
            </w:pPr>
            <w:r>
              <w:rPr>
                <w:sz w:val="20"/>
              </w:rPr>
              <w:t xml:space="preserve"> X </w:t>
            </w:r>
          </w:p>
        </w:tc>
      </w:tr>
      <w:tr w:rsidR="00F15259" w:rsidRPr="0009582E" w14:paraId="08C38859" w14:textId="77777777" w:rsidTr="00A656AE">
        <w:trPr>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1B31135B" w14:textId="77777777" w:rsidR="00F15259" w:rsidRPr="0009582E" w:rsidRDefault="00F15259" w:rsidP="00F15259">
            <w:pPr>
              <w:jc w:val="center"/>
              <w:rPr>
                <w:color w:val="000000"/>
                <w:sz w:val="20"/>
                <w:szCs w:val="20"/>
              </w:rPr>
            </w:pPr>
            <w:r>
              <w:rPr>
                <w:color w:val="000000"/>
                <w:sz w:val="20"/>
              </w:rPr>
              <w:t>6</w:t>
            </w:r>
          </w:p>
        </w:tc>
        <w:tc>
          <w:tcPr>
            <w:tcW w:w="3948" w:type="dxa"/>
            <w:tcBorders>
              <w:top w:val="nil"/>
              <w:left w:val="nil"/>
              <w:bottom w:val="single" w:sz="4" w:space="0" w:color="auto"/>
              <w:right w:val="single" w:sz="4" w:space="0" w:color="auto"/>
            </w:tcBorders>
            <w:shd w:val="clear" w:color="auto" w:fill="auto"/>
            <w:vAlign w:val="center"/>
            <w:hideMark/>
          </w:tcPr>
          <w:p w14:paraId="44C053B7" w14:textId="77777777" w:rsidR="00F15259" w:rsidRPr="0009582E" w:rsidRDefault="00F15259" w:rsidP="00F15259">
            <w:pPr>
              <w:jc w:val="both"/>
              <w:rPr>
                <w:color w:val="000000"/>
                <w:sz w:val="20"/>
                <w:szCs w:val="20"/>
              </w:rPr>
            </w:pPr>
            <w:r>
              <w:rPr>
                <w:color w:val="000000"/>
                <w:sz w:val="20"/>
              </w:rPr>
              <w:t>Transportation of contractor materials</w:t>
            </w:r>
          </w:p>
        </w:tc>
        <w:tc>
          <w:tcPr>
            <w:tcW w:w="1096" w:type="dxa"/>
            <w:tcBorders>
              <w:top w:val="nil"/>
              <w:left w:val="nil"/>
              <w:bottom w:val="single" w:sz="4" w:space="0" w:color="auto"/>
              <w:right w:val="single" w:sz="4" w:space="0" w:color="auto"/>
            </w:tcBorders>
            <w:shd w:val="clear" w:color="auto" w:fill="auto"/>
            <w:vAlign w:val="center"/>
            <w:hideMark/>
          </w:tcPr>
          <w:p w14:paraId="21585C2A"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55D47213"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5229334B"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1A1AFC5"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02E0E526" w14:textId="77777777" w:rsidR="00F15259" w:rsidRPr="0009582E" w:rsidRDefault="00F15259" w:rsidP="00F15259">
            <w:pPr>
              <w:jc w:val="center"/>
              <w:rPr>
                <w:color w:val="000000"/>
                <w:sz w:val="20"/>
                <w:szCs w:val="20"/>
              </w:rPr>
            </w:pPr>
            <w:r>
              <w:rPr>
                <w:color w:val="000000"/>
                <w:sz w:val="20"/>
              </w:rPr>
              <w:t>X</w:t>
            </w:r>
          </w:p>
        </w:tc>
      </w:tr>
      <w:tr w:rsidR="00F15259" w:rsidRPr="0009582E" w14:paraId="0ABB8F9F" w14:textId="77777777" w:rsidTr="00A656AE">
        <w:trPr>
          <w:trHeight w:val="491"/>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505271E2" w14:textId="77777777" w:rsidR="00F15259" w:rsidRPr="0009582E" w:rsidRDefault="00F15259" w:rsidP="00F15259">
            <w:pPr>
              <w:jc w:val="center"/>
              <w:rPr>
                <w:color w:val="000000"/>
                <w:sz w:val="20"/>
                <w:szCs w:val="20"/>
              </w:rPr>
            </w:pPr>
            <w:r>
              <w:rPr>
                <w:color w:val="000000"/>
                <w:sz w:val="20"/>
              </w:rPr>
              <w:t>7</w:t>
            </w:r>
          </w:p>
        </w:tc>
        <w:tc>
          <w:tcPr>
            <w:tcW w:w="3948" w:type="dxa"/>
            <w:tcBorders>
              <w:top w:val="nil"/>
              <w:left w:val="nil"/>
              <w:bottom w:val="single" w:sz="4" w:space="0" w:color="auto"/>
              <w:right w:val="single" w:sz="4" w:space="0" w:color="auto"/>
            </w:tcBorders>
            <w:shd w:val="clear" w:color="auto" w:fill="auto"/>
            <w:vAlign w:val="center"/>
            <w:hideMark/>
          </w:tcPr>
          <w:p w14:paraId="05E7DABD" w14:textId="0FD89756" w:rsidR="00F15259" w:rsidRPr="0009582E" w:rsidRDefault="00CA1FE0" w:rsidP="00F15259">
            <w:pPr>
              <w:rPr>
                <w:color w:val="000000"/>
                <w:sz w:val="20"/>
                <w:szCs w:val="20"/>
              </w:rPr>
            </w:pPr>
            <w:r>
              <w:rPr>
                <w:color w:val="000000"/>
                <w:sz w:val="20"/>
              </w:rPr>
              <w:t xml:space="preserve">Moving, </w:t>
            </w:r>
            <w:r w:rsidR="00F15259">
              <w:rPr>
                <w:color w:val="000000"/>
                <w:sz w:val="20"/>
              </w:rPr>
              <w:t xml:space="preserve">Unloading and loading of equipment and materials of 3rd party companies employed by the </w:t>
            </w:r>
            <w:r w:rsidR="005D207B">
              <w:rPr>
                <w:color w:val="000000"/>
                <w:sz w:val="20"/>
              </w:rPr>
              <w:t>Operator</w:t>
            </w:r>
            <w:r w:rsidR="00F15259">
              <w:rPr>
                <w:color w:val="000000"/>
                <w:sz w:val="20"/>
              </w:rPr>
              <w:t xml:space="preserve"> and/or the Contractor for the work subject to the tender</w:t>
            </w:r>
          </w:p>
        </w:tc>
        <w:tc>
          <w:tcPr>
            <w:tcW w:w="1096" w:type="dxa"/>
            <w:tcBorders>
              <w:top w:val="nil"/>
              <w:left w:val="nil"/>
              <w:bottom w:val="single" w:sz="4" w:space="0" w:color="auto"/>
              <w:right w:val="single" w:sz="4" w:space="0" w:color="auto"/>
            </w:tcBorders>
            <w:shd w:val="clear" w:color="auto" w:fill="auto"/>
            <w:vAlign w:val="center"/>
            <w:hideMark/>
          </w:tcPr>
          <w:p w14:paraId="2ABF4194"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06439818"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6A2E9593"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82D25D6"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171138C5" w14:textId="77777777" w:rsidR="00F15259" w:rsidRPr="0009582E" w:rsidRDefault="00F15259" w:rsidP="00F15259">
            <w:pPr>
              <w:jc w:val="center"/>
              <w:rPr>
                <w:color w:val="000000"/>
                <w:sz w:val="20"/>
                <w:szCs w:val="20"/>
              </w:rPr>
            </w:pPr>
            <w:r>
              <w:rPr>
                <w:color w:val="000000"/>
                <w:sz w:val="20"/>
              </w:rPr>
              <w:t>X</w:t>
            </w:r>
          </w:p>
        </w:tc>
      </w:tr>
      <w:tr w:rsidR="00F15259" w:rsidRPr="0009582E" w14:paraId="69F10D8D" w14:textId="77777777" w:rsidTr="00A656AE">
        <w:trPr>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58818720" w14:textId="77777777" w:rsidR="00F15259" w:rsidRPr="0009582E" w:rsidRDefault="00F15259" w:rsidP="00F15259">
            <w:pPr>
              <w:jc w:val="center"/>
              <w:rPr>
                <w:color w:val="000000"/>
                <w:sz w:val="20"/>
                <w:szCs w:val="20"/>
              </w:rPr>
            </w:pPr>
            <w:r>
              <w:rPr>
                <w:color w:val="000000"/>
                <w:sz w:val="20"/>
              </w:rPr>
              <w:t>8</w:t>
            </w:r>
          </w:p>
        </w:tc>
        <w:tc>
          <w:tcPr>
            <w:tcW w:w="3948" w:type="dxa"/>
            <w:tcBorders>
              <w:top w:val="nil"/>
              <w:left w:val="nil"/>
              <w:bottom w:val="single" w:sz="4" w:space="0" w:color="auto"/>
              <w:right w:val="single" w:sz="4" w:space="0" w:color="auto"/>
            </w:tcBorders>
            <w:shd w:val="clear" w:color="auto" w:fill="auto"/>
            <w:vAlign w:val="center"/>
            <w:hideMark/>
          </w:tcPr>
          <w:p w14:paraId="7C29B196" w14:textId="77777777" w:rsidR="00F15259" w:rsidRPr="0009582E" w:rsidRDefault="00F15259" w:rsidP="00F15259">
            <w:pPr>
              <w:jc w:val="both"/>
              <w:rPr>
                <w:color w:val="000000"/>
                <w:sz w:val="20"/>
                <w:szCs w:val="20"/>
              </w:rPr>
            </w:pPr>
            <w:r>
              <w:rPr>
                <w:color w:val="000000"/>
                <w:sz w:val="20"/>
              </w:rPr>
              <w:t>Transportation of contractor personnel</w:t>
            </w:r>
          </w:p>
        </w:tc>
        <w:tc>
          <w:tcPr>
            <w:tcW w:w="1096" w:type="dxa"/>
            <w:tcBorders>
              <w:top w:val="nil"/>
              <w:left w:val="nil"/>
              <w:bottom w:val="single" w:sz="4" w:space="0" w:color="auto"/>
              <w:right w:val="single" w:sz="4" w:space="0" w:color="auto"/>
            </w:tcBorders>
            <w:shd w:val="clear" w:color="auto" w:fill="auto"/>
            <w:vAlign w:val="center"/>
            <w:hideMark/>
          </w:tcPr>
          <w:p w14:paraId="668EB4F6"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0BC129BF"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0C6B38D7"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08704948"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56B7F2F9" w14:textId="77777777" w:rsidR="00F15259" w:rsidRPr="0009582E" w:rsidRDefault="00F15259" w:rsidP="00F15259">
            <w:pPr>
              <w:jc w:val="center"/>
              <w:rPr>
                <w:color w:val="000000"/>
                <w:sz w:val="20"/>
                <w:szCs w:val="20"/>
              </w:rPr>
            </w:pPr>
            <w:r>
              <w:rPr>
                <w:color w:val="000000"/>
                <w:sz w:val="20"/>
              </w:rPr>
              <w:t>X</w:t>
            </w:r>
          </w:p>
        </w:tc>
      </w:tr>
      <w:tr w:rsidR="00F15259" w:rsidRPr="0009582E" w14:paraId="298BDE6B" w14:textId="77777777" w:rsidTr="00A656AE">
        <w:trPr>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5FA1C4EB" w14:textId="77777777" w:rsidR="00F15259" w:rsidRPr="0009582E" w:rsidRDefault="00F15259" w:rsidP="00F15259">
            <w:pPr>
              <w:jc w:val="center"/>
              <w:rPr>
                <w:color w:val="000000"/>
                <w:sz w:val="20"/>
                <w:szCs w:val="20"/>
              </w:rPr>
            </w:pPr>
            <w:r>
              <w:rPr>
                <w:color w:val="000000"/>
                <w:sz w:val="20"/>
              </w:rPr>
              <w:t>9</w:t>
            </w:r>
          </w:p>
        </w:tc>
        <w:tc>
          <w:tcPr>
            <w:tcW w:w="3948" w:type="dxa"/>
            <w:tcBorders>
              <w:top w:val="nil"/>
              <w:left w:val="nil"/>
              <w:bottom w:val="single" w:sz="4" w:space="0" w:color="auto"/>
              <w:right w:val="single" w:sz="4" w:space="0" w:color="auto"/>
            </w:tcBorders>
            <w:shd w:val="clear" w:color="auto" w:fill="auto"/>
            <w:vAlign w:val="center"/>
            <w:hideMark/>
          </w:tcPr>
          <w:p w14:paraId="5C0C5E62" w14:textId="77777777" w:rsidR="00F15259" w:rsidRPr="0009582E" w:rsidRDefault="00F15259" w:rsidP="00F15259">
            <w:pPr>
              <w:jc w:val="both"/>
              <w:rPr>
                <w:color w:val="000000"/>
                <w:sz w:val="20"/>
                <w:szCs w:val="20"/>
              </w:rPr>
            </w:pPr>
            <w:r>
              <w:rPr>
                <w:color w:val="000000"/>
                <w:sz w:val="20"/>
              </w:rPr>
              <w:t>Work safety materials for contractor personnel</w:t>
            </w:r>
          </w:p>
        </w:tc>
        <w:tc>
          <w:tcPr>
            <w:tcW w:w="1096" w:type="dxa"/>
            <w:tcBorders>
              <w:top w:val="nil"/>
              <w:left w:val="nil"/>
              <w:bottom w:val="single" w:sz="4" w:space="0" w:color="auto"/>
              <w:right w:val="single" w:sz="4" w:space="0" w:color="auto"/>
            </w:tcBorders>
            <w:shd w:val="clear" w:color="auto" w:fill="auto"/>
            <w:vAlign w:val="center"/>
            <w:hideMark/>
          </w:tcPr>
          <w:p w14:paraId="618DCED5"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844BD8A"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202809C9"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3B0C35C4"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5E77808F" w14:textId="77777777" w:rsidR="00F15259" w:rsidRPr="0009582E" w:rsidRDefault="00F15259" w:rsidP="00F15259">
            <w:pPr>
              <w:jc w:val="center"/>
              <w:rPr>
                <w:color w:val="000000"/>
                <w:sz w:val="20"/>
                <w:szCs w:val="20"/>
              </w:rPr>
            </w:pPr>
            <w:r>
              <w:rPr>
                <w:color w:val="000000"/>
                <w:sz w:val="20"/>
              </w:rPr>
              <w:t>X</w:t>
            </w:r>
          </w:p>
        </w:tc>
      </w:tr>
      <w:tr w:rsidR="00F15259" w:rsidRPr="0009582E" w14:paraId="70BD3450" w14:textId="77777777" w:rsidTr="00A656AE">
        <w:trPr>
          <w:trHeight w:val="1307"/>
        </w:trPr>
        <w:tc>
          <w:tcPr>
            <w:tcW w:w="546" w:type="dxa"/>
            <w:tcBorders>
              <w:top w:val="nil"/>
              <w:left w:val="single" w:sz="12" w:space="0" w:color="auto"/>
              <w:bottom w:val="single" w:sz="4" w:space="0" w:color="auto"/>
              <w:right w:val="single" w:sz="4" w:space="0" w:color="auto"/>
            </w:tcBorders>
            <w:shd w:val="clear" w:color="auto" w:fill="auto"/>
            <w:vAlign w:val="center"/>
          </w:tcPr>
          <w:p w14:paraId="75E07AFF" w14:textId="77777777" w:rsidR="00F15259" w:rsidRPr="0009582E" w:rsidRDefault="00C30E1F" w:rsidP="00F15259">
            <w:pPr>
              <w:jc w:val="center"/>
              <w:rPr>
                <w:color w:val="000000"/>
                <w:sz w:val="20"/>
                <w:szCs w:val="20"/>
              </w:rPr>
            </w:pPr>
            <w:r>
              <w:rPr>
                <w:color w:val="000000"/>
                <w:sz w:val="20"/>
              </w:rPr>
              <w:t>10</w:t>
            </w:r>
          </w:p>
        </w:tc>
        <w:tc>
          <w:tcPr>
            <w:tcW w:w="3948" w:type="dxa"/>
            <w:tcBorders>
              <w:top w:val="nil"/>
              <w:left w:val="nil"/>
              <w:bottom w:val="single" w:sz="4" w:space="0" w:color="auto"/>
              <w:right w:val="single" w:sz="4" w:space="0" w:color="auto"/>
            </w:tcBorders>
            <w:shd w:val="clear" w:color="auto" w:fill="auto"/>
            <w:vAlign w:val="center"/>
          </w:tcPr>
          <w:p w14:paraId="3FDB7775" w14:textId="77777777" w:rsidR="00F15259" w:rsidRPr="0009582E" w:rsidRDefault="00F15259" w:rsidP="00043768">
            <w:pPr>
              <w:rPr>
                <w:color w:val="000000"/>
                <w:sz w:val="20"/>
                <w:szCs w:val="20"/>
              </w:rPr>
            </w:pPr>
            <w:r>
              <w:rPr>
                <w:color w:val="000000"/>
                <w:sz w:val="20"/>
              </w:rPr>
              <w:t>H2S safety systems, escape tubes, masks, fans, wind vane, oxygen cylinders and related trainings for contractor personnel Fixed H2S system consisting of 1 control panel and 3 sensors, 10 escape sets with 15 min fresh air tubes, 6 escape sets with 45 min fresh air tubes.</w:t>
            </w:r>
          </w:p>
        </w:tc>
        <w:tc>
          <w:tcPr>
            <w:tcW w:w="1096" w:type="dxa"/>
            <w:tcBorders>
              <w:top w:val="nil"/>
              <w:left w:val="nil"/>
              <w:bottom w:val="single" w:sz="4" w:space="0" w:color="auto"/>
              <w:right w:val="single" w:sz="4" w:space="0" w:color="auto"/>
            </w:tcBorders>
            <w:shd w:val="clear" w:color="auto" w:fill="auto"/>
            <w:vAlign w:val="center"/>
          </w:tcPr>
          <w:p w14:paraId="61828FDB"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68D5A1EB"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tcPr>
          <w:p w14:paraId="66B19AA5"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4686A9D2"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tcPr>
          <w:p w14:paraId="372DBD20" w14:textId="77777777" w:rsidR="00F15259" w:rsidRPr="0009582E" w:rsidRDefault="00F15259" w:rsidP="00F15259">
            <w:pPr>
              <w:jc w:val="center"/>
              <w:rPr>
                <w:color w:val="000000"/>
                <w:sz w:val="20"/>
                <w:szCs w:val="20"/>
              </w:rPr>
            </w:pPr>
            <w:r>
              <w:rPr>
                <w:color w:val="000000"/>
                <w:sz w:val="20"/>
              </w:rPr>
              <w:t>X</w:t>
            </w:r>
          </w:p>
        </w:tc>
      </w:tr>
      <w:tr w:rsidR="00F15259" w:rsidRPr="0009582E" w14:paraId="60A8D1C2" w14:textId="77777777" w:rsidTr="00A656AE">
        <w:trPr>
          <w:trHeight w:val="371"/>
        </w:trPr>
        <w:tc>
          <w:tcPr>
            <w:tcW w:w="546" w:type="dxa"/>
            <w:vMerge w:val="restart"/>
            <w:tcBorders>
              <w:top w:val="single" w:sz="4" w:space="0" w:color="auto"/>
              <w:left w:val="single" w:sz="12" w:space="0" w:color="auto"/>
              <w:bottom w:val="single" w:sz="4" w:space="0" w:color="000000"/>
              <w:right w:val="single" w:sz="4" w:space="0" w:color="auto"/>
            </w:tcBorders>
            <w:shd w:val="clear" w:color="auto" w:fill="auto"/>
            <w:vAlign w:val="center"/>
            <w:hideMark/>
          </w:tcPr>
          <w:p w14:paraId="258CCA0A" w14:textId="77777777" w:rsidR="00F15259" w:rsidRPr="0009582E" w:rsidRDefault="00F15259" w:rsidP="00F15259">
            <w:pPr>
              <w:jc w:val="center"/>
              <w:rPr>
                <w:color w:val="000000"/>
                <w:sz w:val="20"/>
                <w:szCs w:val="20"/>
              </w:rPr>
            </w:pPr>
            <w:r>
              <w:rPr>
                <w:color w:val="000000"/>
                <w:sz w:val="20"/>
              </w:rPr>
              <w:t>11</w:t>
            </w:r>
          </w:p>
        </w:tc>
        <w:tc>
          <w:tcPr>
            <w:tcW w:w="3948" w:type="dxa"/>
            <w:tcBorders>
              <w:top w:val="nil"/>
              <w:left w:val="nil"/>
              <w:bottom w:val="single" w:sz="4" w:space="0" w:color="auto"/>
              <w:right w:val="single" w:sz="4" w:space="0" w:color="auto"/>
            </w:tcBorders>
            <w:shd w:val="clear" w:color="auto" w:fill="auto"/>
            <w:vAlign w:val="center"/>
            <w:hideMark/>
          </w:tcPr>
          <w:p w14:paraId="252FA78B" w14:textId="77777777" w:rsidR="00F15259" w:rsidRPr="0009582E" w:rsidRDefault="00F15259" w:rsidP="00F15259">
            <w:pPr>
              <w:jc w:val="both"/>
              <w:rPr>
                <w:color w:val="000000"/>
                <w:sz w:val="20"/>
                <w:szCs w:val="20"/>
              </w:rPr>
            </w:pPr>
            <w:r>
              <w:rPr>
                <w:color w:val="000000"/>
                <w:sz w:val="20"/>
              </w:rPr>
              <w:t xml:space="preserve">-3 meals a day and accommodation for the contractor's staff </w:t>
            </w:r>
          </w:p>
        </w:tc>
        <w:tc>
          <w:tcPr>
            <w:tcW w:w="1096" w:type="dxa"/>
            <w:tcBorders>
              <w:top w:val="nil"/>
              <w:left w:val="nil"/>
              <w:bottom w:val="single" w:sz="4" w:space="0" w:color="auto"/>
              <w:right w:val="single" w:sz="4" w:space="0" w:color="auto"/>
            </w:tcBorders>
            <w:shd w:val="clear" w:color="auto" w:fill="auto"/>
            <w:vAlign w:val="center"/>
            <w:hideMark/>
          </w:tcPr>
          <w:p w14:paraId="303B4508"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CD40CF5"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1E021708"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513A437B"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433B9AA7" w14:textId="77777777" w:rsidR="00F15259" w:rsidRPr="0009582E" w:rsidRDefault="00F15259" w:rsidP="00F15259">
            <w:pPr>
              <w:jc w:val="center"/>
              <w:rPr>
                <w:color w:val="000000"/>
                <w:sz w:val="20"/>
                <w:szCs w:val="20"/>
              </w:rPr>
            </w:pPr>
            <w:r>
              <w:rPr>
                <w:color w:val="000000"/>
                <w:sz w:val="20"/>
              </w:rPr>
              <w:t>X</w:t>
            </w:r>
          </w:p>
        </w:tc>
      </w:tr>
      <w:tr w:rsidR="00F15259" w:rsidRPr="0009582E" w14:paraId="2365DE5B" w14:textId="77777777" w:rsidTr="00A656AE">
        <w:trPr>
          <w:trHeight w:val="846"/>
        </w:trPr>
        <w:tc>
          <w:tcPr>
            <w:tcW w:w="546" w:type="dxa"/>
            <w:vMerge/>
            <w:tcBorders>
              <w:top w:val="single" w:sz="4" w:space="0" w:color="auto"/>
              <w:left w:val="single" w:sz="12" w:space="0" w:color="auto"/>
              <w:bottom w:val="single" w:sz="4" w:space="0" w:color="000000"/>
              <w:right w:val="single" w:sz="4" w:space="0" w:color="auto"/>
            </w:tcBorders>
            <w:vAlign w:val="center"/>
            <w:hideMark/>
          </w:tcPr>
          <w:p w14:paraId="4783D831" w14:textId="77777777" w:rsidR="00F15259" w:rsidRPr="0009582E" w:rsidRDefault="00F15259"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2809AC0A" w14:textId="77777777" w:rsidR="00F15259" w:rsidRPr="0009582E" w:rsidRDefault="00CC44AD" w:rsidP="00CC44AD">
            <w:pPr>
              <w:jc w:val="both"/>
              <w:rPr>
                <w:color w:val="000000"/>
                <w:sz w:val="20"/>
                <w:szCs w:val="20"/>
              </w:rPr>
            </w:pPr>
            <w:r>
              <w:rPr>
                <w:color w:val="000000"/>
                <w:sz w:val="20"/>
              </w:rPr>
              <w:t xml:space="preserve">- A total of </w:t>
            </w:r>
            <w:r w:rsidRPr="00EB47A1">
              <w:rPr>
                <w:b/>
                <w:color w:val="000000"/>
                <w:sz w:val="20"/>
              </w:rPr>
              <w:t>108</w:t>
            </w:r>
            <w:r w:rsidR="00F15259" w:rsidRPr="00EB47A1">
              <w:rPr>
                <w:b/>
                <w:color w:val="000000"/>
                <w:sz w:val="20"/>
              </w:rPr>
              <w:t>0 meals</w:t>
            </w:r>
            <w:r w:rsidR="00F15259">
              <w:rPr>
                <w:color w:val="000000"/>
                <w:sz w:val="20"/>
              </w:rPr>
              <w:t xml:space="preserve"> per month for the </w:t>
            </w:r>
            <w:r w:rsidR="005D207B">
              <w:rPr>
                <w:color w:val="000000"/>
                <w:sz w:val="20"/>
              </w:rPr>
              <w:t>Operator</w:t>
            </w:r>
            <w:r w:rsidR="00F15259">
              <w:rPr>
                <w:color w:val="000000"/>
                <w:sz w:val="20"/>
              </w:rPr>
              <w:t xml:space="preserve"> staff, third party service companies working on behalf of the </w:t>
            </w:r>
            <w:r w:rsidR="005D207B">
              <w:rPr>
                <w:color w:val="000000"/>
                <w:sz w:val="20"/>
              </w:rPr>
              <w:t>Operator</w:t>
            </w:r>
            <w:r w:rsidR="00F15259">
              <w:rPr>
                <w:color w:val="000000"/>
                <w:sz w:val="20"/>
              </w:rPr>
              <w:t xml:space="preserve">, external security guards and guests of the </w:t>
            </w:r>
            <w:r w:rsidR="005D207B">
              <w:rPr>
                <w:color w:val="000000"/>
                <w:sz w:val="20"/>
              </w:rPr>
              <w:t>Operator</w:t>
            </w:r>
            <w:r w:rsidR="00F15259">
              <w:rPr>
                <w:color w:val="000000"/>
                <w:sz w:val="20"/>
              </w:rPr>
              <w:t>, cleaning services</w:t>
            </w:r>
          </w:p>
        </w:tc>
        <w:tc>
          <w:tcPr>
            <w:tcW w:w="1096" w:type="dxa"/>
            <w:tcBorders>
              <w:top w:val="nil"/>
              <w:left w:val="nil"/>
              <w:bottom w:val="single" w:sz="4" w:space="0" w:color="auto"/>
              <w:right w:val="single" w:sz="4" w:space="0" w:color="auto"/>
            </w:tcBorders>
            <w:shd w:val="clear" w:color="auto" w:fill="auto"/>
            <w:vAlign w:val="center"/>
            <w:hideMark/>
          </w:tcPr>
          <w:p w14:paraId="1619C61D"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5D20F23"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169BB24B"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E13B565"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0522CED8" w14:textId="77777777" w:rsidR="00F15259" w:rsidRPr="0009582E" w:rsidRDefault="00F15259" w:rsidP="00F15259">
            <w:pPr>
              <w:jc w:val="center"/>
              <w:rPr>
                <w:color w:val="000000"/>
                <w:sz w:val="20"/>
                <w:szCs w:val="20"/>
              </w:rPr>
            </w:pPr>
            <w:r>
              <w:rPr>
                <w:color w:val="000000"/>
                <w:sz w:val="20"/>
              </w:rPr>
              <w:t>X</w:t>
            </w:r>
          </w:p>
        </w:tc>
      </w:tr>
      <w:tr w:rsidR="00F15259" w:rsidRPr="0009582E" w14:paraId="22793D23" w14:textId="77777777" w:rsidTr="00A656AE">
        <w:trPr>
          <w:trHeight w:val="557"/>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16101124" w14:textId="77777777" w:rsidR="00F15259" w:rsidRPr="0009582E" w:rsidRDefault="00F15259" w:rsidP="00F15259">
            <w:pPr>
              <w:jc w:val="center"/>
              <w:rPr>
                <w:color w:val="000000"/>
                <w:sz w:val="20"/>
                <w:szCs w:val="20"/>
              </w:rPr>
            </w:pPr>
            <w:r>
              <w:rPr>
                <w:color w:val="000000"/>
                <w:sz w:val="20"/>
              </w:rPr>
              <w:t>12</w:t>
            </w:r>
          </w:p>
        </w:tc>
        <w:tc>
          <w:tcPr>
            <w:tcW w:w="3948" w:type="dxa"/>
            <w:tcBorders>
              <w:top w:val="nil"/>
              <w:left w:val="nil"/>
              <w:bottom w:val="single" w:sz="4" w:space="0" w:color="auto"/>
              <w:right w:val="single" w:sz="4" w:space="0" w:color="auto"/>
            </w:tcBorders>
            <w:shd w:val="clear" w:color="auto" w:fill="auto"/>
            <w:vAlign w:val="center"/>
            <w:hideMark/>
          </w:tcPr>
          <w:p w14:paraId="016E61E2" w14:textId="107F7430" w:rsidR="00F15259" w:rsidRPr="0009582E" w:rsidRDefault="00EB47A1" w:rsidP="002A7764">
            <w:pPr>
              <w:jc w:val="both"/>
              <w:rPr>
                <w:color w:val="000000"/>
                <w:sz w:val="20"/>
                <w:szCs w:val="20"/>
              </w:rPr>
            </w:pPr>
            <w:r w:rsidRPr="00EB47A1">
              <w:rPr>
                <w:color w:val="000000"/>
                <w:sz w:val="20"/>
              </w:rPr>
              <w:t xml:space="preserve">Meal fee exceeding </w:t>
            </w:r>
            <w:r w:rsidRPr="00EB47A1">
              <w:rPr>
                <w:b/>
                <w:color w:val="000000"/>
                <w:sz w:val="20"/>
              </w:rPr>
              <w:t>1080 meals</w:t>
            </w:r>
            <w:r w:rsidRPr="00EB47A1">
              <w:rPr>
                <w:color w:val="000000"/>
                <w:sz w:val="20"/>
              </w:rPr>
              <w:t xml:space="preserve"> per month for </w:t>
            </w:r>
            <w:r w:rsidR="002A7764">
              <w:rPr>
                <w:color w:val="000000"/>
                <w:sz w:val="20"/>
              </w:rPr>
              <w:t>Operator</w:t>
            </w:r>
            <w:r w:rsidRPr="00EB47A1">
              <w:rPr>
                <w:color w:val="000000"/>
                <w:sz w:val="20"/>
              </w:rPr>
              <w:t xml:space="preserve"> personnel, third party service companies working on behalf of the </w:t>
            </w:r>
            <w:r w:rsidR="002A7764">
              <w:rPr>
                <w:color w:val="000000"/>
                <w:sz w:val="20"/>
              </w:rPr>
              <w:t>Operator</w:t>
            </w:r>
            <w:r w:rsidRPr="00EB47A1">
              <w:rPr>
                <w:color w:val="000000"/>
                <w:sz w:val="20"/>
              </w:rPr>
              <w:t xml:space="preserve">, external security guards and </w:t>
            </w:r>
            <w:r w:rsidR="002A7764">
              <w:rPr>
                <w:color w:val="000000"/>
                <w:sz w:val="20"/>
              </w:rPr>
              <w:t>Operator</w:t>
            </w:r>
            <w:r w:rsidRPr="00EB47A1">
              <w:rPr>
                <w:color w:val="000000"/>
                <w:sz w:val="20"/>
              </w:rPr>
              <w:t xml:space="preserve"> guests, </w:t>
            </w:r>
            <w:r w:rsidRPr="00EB47A1">
              <w:rPr>
                <w:b/>
                <w:color w:val="000000"/>
                <w:sz w:val="20"/>
              </w:rPr>
              <w:t xml:space="preserve">10 </w:t>
            </w:r>
            <w:r w:rsidRPr="00EB47A1">
              <w:rPr>
                <w:b/>
                <w:color w:val="000000"/>
                <w:sz w:val="20"/>
              </w:rPr>
              <w:lastRenderedPageBreak/>
              <w:t xml:space="preserve">USD </w:t>
            </w:r>
            <w:r w:rsidRPr="00EB47A1">
              <w:rPr>
                <w:color w:val="000000"/>
                <w:sz w:val="20"/>
              </w:rPr>
              <w:t>per meal.</w:t>
            </w:r>
            <w:r w:rsidRPr="00EB47A1">
              <w:rPr>
                <w:b/>
                <w:color w:val="000000"/>
                <w:sz w:val="20"/>
              </w:rPr>
              <w:t xml:space="preserve"> </w:t>
            </w:r>
            <w:r w:rsidR="00F15259">
              <w:rPr>
                <w:color w:val="000000"/>
                <w:sz w:val="20"/>
              </w:rPr>
              <w:t>(Technical Specification Article 1.21.1)</w:t>
            </w:r>
          </w:p>
        </w:tc>
        <w:tc>
          <w:tcPr>
            <w:tcW w:w="1096" w:type="dxa"/>
            <w:tcBorders>
              <w:top w:val="nil"/>
              <w:left w:val="nil"/>
              <w:bottom w:val="single" w:sz="4" w:space="0" w:color="auto"/>
              <w:right w:val="single" w:sz="4" w:space="0" w:color="auto"/>
            </w:tcBorders>
            <w:shd w:val="clear" w:color="auto" w:fill="auto"/>
            <w:vAlign w:val="center"/>
            <w:hideMark/>
          </w:tcPr>
          <w:p w14:paraId="02ADB960" w14:textId="77777777" w:rsidR="00F15259" w:rsidRPr="0009582E" w:rsidRDefault="00F15259" w:rsidP="00F15259">
            <w:pPr>
              <w:jc w:val="center"/>
              <w:rPr>
                <w:color w:val="000000"/>
                <w:sz w:val="20"/>
                <w:szCs w:val="20"/>
              </w:rPr>
            </w:pPr>
            <w:r>
              <w:rPr>
                <w:color w:val="000000"/>
                <w:sz w:val="20"/>
              </w:rPr>
              <w:lastRenderedPageBreak/>
              <w:t> </w:t>
            </w:r>
          </w:p>
        </w:tc>
        <w:tc>
          <w:tcPr>
            <w:tcW w:w="1262" w:type="dxa"/>
            <w:tcBorders>
              <w:top w:val="nil"/>
              <w:left w:val="nil"/>
              <w:bottom w:val="single" w:sz="4" w:space="0" w:color="auto"/>
              <w:right w:val="single" w:sz="4" w:space="0" w:color="auto"/>
            </w:tcBorders>
            <w:shd w:val="clear" w:color="auto" w:fill="auto"/>
            <w:vAlign w:val="center"/>
            <w:hideMark/>
          </w:tcPr>
          <w:p w14:paraId="5DAD5A09" w14:textId="77777777" w:rsidR="00F15259" w:rsidRPr="0009582E" w:rsidRDefault="00F15259" w:rsidP="00F15259">
            <w:pPr>
              <w:jc w:val="center"/>
              <w:rPr>
                <w:color w:val="000000"/>
                <w:sz w:val="20"/>
                <w:szCs w:val="20"/>
              </w:rPr>
            </w:pPr>
            <w:r>
              <w:rPr>
                <w:color w:val="000000"/>
                <w:sz w:val="20"/>
              </w:rPr>
              <w:t>X</w:t>
            </w:r>
          </w:p>
        </w:tc>
        <w:tc>
          <w:tcPr>
            <w:tcW w:w="1096" w:type="dxa"/>
            <w:tcBorders>
              <w:top w:val="nil"/>
              <w:left w:val="nil"/>
              <w:bottom w:val="single" w:sz="4" w:space="0" w:color="auto"/>
              <w:right w:val="single" w:sz="4" w:space="0" w:color="auto"/>
            </w:tcBorders>
            <w:shd w:val="clear" w:color="auto" w:fill="auto"/>
            <w:vAlign w:val="center"/>
            <w:hideMark/>
          </w:tcPr>
          <w:p w14:paraId="5E63FF84"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3D4E604B"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02D0E1F6" w14:textId="77777777" w:rsidR="00F15259" w:rsidRPr="0009582E" w:rsidRDefault="00F15259" w:rsidP="00F15259">
            <w:pPr>
              <w:jc w:val="center"/>
              <w:rPr>
                <w:color w:val="000000"/>
                <w:sz w:val="20"/>
                <w:szCs w:val="20"/>
              </w:rPr>
            </w:pPr>
            <w:r>
              <w:rPr>
                <w:color w:val="000000"/>
                <w:sz w:val="20"/>
              </w:rPr>
              <w:t> </w:t>
            </w:r>
          </w:p>
        </w:tc>
      </w:tr>
      <w:tr w:rsidR="00F15259" w:rsidRPr="0009582E" w14:paraId="6B9E1B03" w14:textId="77777777" w:rsidTr="00A656AE">
        <w:trPr>
          <w:trHeight w:val="1068"/>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202B25FC" w14:textId="77777777" w:rsidR="00F15259" w:rsidRPr="0009582E" w:rsidRDefault="00F15259" w:rsidP="00F15259">
            <w:pPr>
              <w:jc w:val="center"/>
              <w:rPr>
                <w:color w:val="000000"/>
                <w:sz w:val="20"/>
                <w:szCs w:val="20"/>
              </w:rPr>
            </w:pPr>
            <w:r>
              <w:rPr>
                <w:color w:val="000000"/>
                <w:sz w:val="20"/>
              </w:rPr>
              <w:t>13</w:t>
            </w:r>
          </w:p>
        </w:tc>
        <w:tc>
          <w:tcPr>
            <w:tcW w:w="3948" w:type="dxa"/>
            <w:tcBorders>
              <w:top w:val="nil"/>
              <w:left w:val="nil"/>
              <w:bottom w:val="single" w:sz="4" w:space="0" w:color="auto"/>
              <w:right w:val="single" w:sz="4" w:space="0" w:color="auto"/>
            </w:tcBorders>
            <w:shd w:val="clear" w:color="auto" w:fill="auto"/>
            <w:vAlign w:val="center"/>
            <w:hideMark/>
          </w:tcPr>
          <w:p w14:paraId="325CFCDB" w14:textId="25D16E36" w:rsidR="00F15259" w:rsidRPr="0009582E" w:rsidRDefault="00CC44AD" w:rsidP="002A7764">
            <w:pPr>
              <w:rPr>
                <w:color w:val="000000"/>
                <w:sz w:val="20"/>
                <w:szCs w:val="20"/>
              </w:rPr>
            </w:pPr>
            <w:r w:rsidRPr="00EB47A1">
              <w:rPr>
                <w:b/>
                <w:color w:val="000000"/>
                <w:sz w:val="20"/>
              </w:rPr>
              <w:t>36</w:t>
            </w:r>
            <w:r w:rsidR="00F15259" w:rsidRPr="00EB47A1">
              <w:rPr>
                <w:b/>
                <w:color w:val="000000"/>
                <w:sz w:val="20"/>
              </w:rPr>
              <w:t xml:space="preserve">0 </w:t>
            </w:r>
            <w:r w:rsidR="00C60BAB" w:rsidRPr="002A7764">
              <w:rPr>
                <w:color w:val="000000"/>
                <w:sz w:val="20"/>
              </w:rPr>
              <w:t>accommodations</w:t>
            </w:r>
            <w:r w:rsidR="00F15259">
              <w:rPr>
                <w:color w:val="000000"/>
                <w:sz w:val="20"/>
              </w:rPr>
              <w:t xml:space="preserve"> per month for the </w:t>
            </w:r>
            <w:r w:rsidR="005D207B">
              <w:rPr>
                <w:color w:val="000000"/>
                <w:sz w:val="20"/>
              </w:rPr>
              <w:t>Operator</w:t>
            </w:r>
            <w:r w:rsidR="00F15259">
              <w:rPr>
                <w:color w:val="000000"/>
                <w:sz w:val="20"/>
              </w:rPr>
              <w:t xml:space="preserve">'s personnel, third-party service companies working on behalf of the </w:t>
            </w:r>
            <w:r w:rsidR="005D207B">
              <w:rPr>
                <w:color w:val="000000"/>
                <w:sz w:val="20"/>
              </w:rPr>
              <w:t>Operator</w:t>
            </w:r>
            <w:r w:rsidR="00F15259">
              <w:rPr>
                <w:color w:val="000000"/>
                <w:sz w:val="20"/>
              </w:rPr>
              <w:t xml:space="preserve">, external security guards and guests of the </w:t>
            </w:r>
            <w:r w:rsidR="005D207B">
              <w:rPr>
                <w:color w:val="000000"/>
                <w:sz w:val="20"/>
              </w:rPr>
              <w:t>Operator</w:t>
            </w:r>
            <w:r w:rsidR="00F15259">
              <w:rPr>
                <w:color w:val="000000"/>
                <w:sz w:val="20"/>
              </w:rPr>
              <w:t xml:space="preserve"> (for </w:t>
            </w:r>
            <w:r w:rsidR="00F15259" w:rsidRPr="00EB47A1">
              <w:rPr>
                <w:b/>
                <w:color w:val="000000"/>
                <w:sz w:val="20"/>
              </w:rPr>
              <w:t>1</w:t>
            </w:r>
            <w:r w:rsidR="00EB47A1" w:rsidRPr="00EB47A1">
              <w:rPr>
                <w:b/>
                <w:color w:val="000000"/>
                <w:sz w:val="20"/>
              </w:rPr>
              <w:t>2</w:t>
            </w:r>
            <w:r w:rsidR="00F15259">
              <w:rPr>
                <w:color w:val="000000"/>
                <w:sz w:val="20"/>
              </w:rPr>
              <w:t xml:space="preserve"> </w:t>
            </w:r>
            <w:r w:rsidR="005D207B">
              <w:rPr>
                <w:color w:val="000000"/>
                <w:sz w:val="20"/>
              </w:rPr>
              <w:t>Operator</w:t>
            </w:r>
            <w:r w:rsidR="00F15259">
              <w:rPr>
                <w:color w:val="000000"/>
                <w:sz w:val="20"/>
              </w:rPr>
              <w:t xml:space="preserve"> personnel per day in single-p</w:t>
            </w:r>
            <w:r w:rsidR="00EB47A1">
              <w:rPr>
                <w:color w:val="000000"/>
                <w:sz w:val="20"/>
              </w:rPr>
              <w:t>erson barracks at the location).</w:t>
            </w:r>
          </w:p>
        </w:tc>
        <w:tc>
          <w:tcPr>
            <w:tcW w:w="1096" w:type="dxa"/>
            <w:tcBorders>
              <w:top w:val="nil"/>
              <w:left w:val="nil"/>
              <w:bottom w:val="single" w:sz="4" w:space="0" w:color="auto"/>
              <w:right w:val="single" w:sz="4" w:space="0" w:color="auto"/>
            </w:tcBorders>
            <w:shd w:val="clear" w:color="auto" w:fill="auto"/>
            <w:vAlign w:val="center"/>
            <w:hideMark/>
          </w:tcPr>
          <w:p w14:paraId="345D1BE6"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3042530"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01138C17"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5F20653"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10E9924C" w14:textId="77777777" w:rsidR="00F15259" w:rsidRPr="0009582E" w:rsidRDefault="00F15259" w:rsidP="00F15259">
            <w:pPr>
              <w:jc w:val="center"/>
              <w:rPr>
                <w:color w:val="000000"/>
                <w:sz w:val="20"/>
                <w:szCs w:val="20"/>
              </w:rPr>
            </w:pPr>
            <w:r>
              <w:rPr>
                <w:color w:val="000000"/>
                <w:sz w:val="20"/>
              </w:rPr>
              <w:t>X</w:t>
            </w:r>
          </w:p>
        </w:tc>
      </w:tr>
      <w:tr w:rsidR="00F15259" w:rsidRPr="0009582E" w14:paraId="78BE2DCA" w14:textId="77777777" w:rsidTr="00A656AE">
        <w:trPr>
          <w:trHeight w:val="1126"/>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2B7F4524" w14:textId="77777777" w:rsidR="00F15259" w:rsidRPr="0009582E" w:rsidRDefault="00F15259" w:rsidP="00F15259">
            <w:pPr>
              <w:jc w:val="center"/>
              <w:rPr>
                <w:color w:val="000000"/>
                <w:sz w:val="20"/>
                <w:szCs w:val="20"/>
              </w:rPr>
            </w:pPr>
            <w:r>
              <w:rPr>
                <w:color w:val="000000"/>
                <w:sz w:val="20"/>
              </w:rPr>
              <w:t>14</w:t>
            </w:r>
          </w:p>
        </w:tc>
        <w:tc>
          <w:tcPr>
            <w:tcW w:w="3948" w:type="dxa"/>
            <w:tcBorders>
              <w:top w:val="nil"/>
              <w:left w:val="nil"/>
              <w:bottom w:val="single" w:sz="4" w:space="0" w:color="auto"/>
              <w:right w:val="single" w:sz="4" w:space="0" w:color="auto"/>
            </w:tcBorders>
            <w:shd w:val="clear" w:color="auto" w:fill="auto"/>
            <w:vAlign w:val="center"/>
            <w:hideMark/>
          </w:tcPr>
          <w:p w14:paraId="4C8C4414" w14:textId="2C8F8684" w:rsidR="00F15259" w:rsidRPr="0009582E" w:rsidRDefault="002A7764" w:rsidP="00637F4D">
            <w:pPr>
              <w:rPr>
                <w:color w:val="000000"/>
                <w:sz w:val="20"/>
                <w:szCs w:val="20"/>
              </w:rPr>
            </w:pPr>
            <w:r w:rsidRPr="002A7764">
              <w:rPr>
                <w:color w:val="000000"/>
                <w:sz w:val="20"/>
              </w:rPr>
              <w:t xml:space="preserve">For accommodations exceeding </w:t>
            </w:r>
            <w:r w:rsidRPr="002A7764">
              <w:rPr>
                <w:b/>
                <w:color w:val="000000"/>
                <w:sz w:val="20"/>
              </w:rPr>
              <w:t>360</w:t>
            </w:r>
            <w:r w:rsidRPr="002A7764">
              <w:rPr>
                <w:color w:val="000000"/>
                <w:sz w:val="20"/>
              </w:rPr>
              <w:t xml:space="preserve"> monthly</w:t>
            </w:r>
            <w:r>
              <w:rPr>
                <w:color w:val="000000"/>
                <w:sz w:val="20"/>
              </w:rPr>
              <w:t>,</w:t>
            </w:r>
            <w:r w:rsidRPr="002A7764">
              <w:rPr>
                <w:color w:val="000000"/>
                <w:sz w:val="20"/>
              </w:rPr>
              <w:t xml:space="preserve"> </w:t>
            </w:r>
            <w:r w:rsidR="00C60BAB">
              <w:rPr>
                <w:color w:val="000000"/>
                <w:sz w:val="20"/>
              </w:rPr>
              <w:t>accommodation</w:t>
            </w:r>
            <w:r w:rsidRPr="002A7764">
              <w:rPr>
                <w:color w:val="000000"/>
                <w:sz w:val="20"/>
              </w:rPr>
              <w:t xml:space="preserve"> at the relevant location for </w:t>
            </w:r>
            <w:r>
              <w:rPr>
                <w:color w:val="000000"/>
                <w:sz w:val="20"/>
              </w:rPr>
              <w:t>Operator</w:t>
            </w:r>
            <w:r w:rsidRPr="002A7764">
              <w:rPr>
                <w:color w:val="000000"/>
                <w:sz w:val="20"/>
              </w:rPr>
              <w:t xml:space="preserve"> personnel, third party service companies working on behalf of the </w:t>
            </w:r>
            <w:r>
              <w:rPr>
                <w:color w:val="000000"/>
                <w:sz w:val="20"/>
              </w:rPr>
              <w:t>Operator</w:t>
            </w:r>
            <w:r w:rsidRPr="002A7764">
              <w:rPr>
                <w:color w:val="000000"/>
                <w:sz w:val="20"/>
              </w:rPr>
              <w:t xml:space="preserve">, external security guards and </w:t>
            </w:r>
            <w:r>
              <w:rPr>
                <w:color w:val="000000"/>
                <w:sz w:val="20"/>
              </w:rPr>
              <w:t>Operator</w:t>
            </w:r>
            <w:r w:rsidRPr="002A7764">
              <w:rPr>
                <w:color w:val="000000"/>
                <w:sz w:val="20"/>
              </w:rPr>
              <w:t xml:space="preserve"> guests, a daily accommodation fee of </w:t>
            </w:r>
            <w:r w:rsidRPr="00B601D7">
              <w:rPr>
                <w:b/>
                <w:color w:val="000000"/>
                <w:sz w:val="20"/>
              </w:rPr>
              <w:t>30 USD</w:t>
            </w:r>
            <w:r w:rsidRPr="002A7764">
              <w:rPr>
                <w:color w:val="000000"/>
                <w:sz w:val="20"/>
              </w:rPr>
              <w:t xml:space="preserve"> is paid, excluding the meal fee. </w:t>
            </w:r>
            <w:r w:rsidR="0027221C" w:rsidRPr="0027221C">
              <w:rPr>
                <w:color w:val="000000"/>
                <w:sz w:val="20"/>
              </w:rPr>
              <w:t>If more than 12 personnel</w:t>
            </w:r>
            <w:r w:rsidR="00637F4D">
              <w:rPr>
                <w:color w:val="000000"/>
                <w:sz w:val="20"/>
              </w:rPr>
              <w:t xml:space="preserve"> in question</w:t>
            </w:r>
            <w:r w:rsidR="0027221C" w:rsidRPr="0027221C">
              <w:rPr>
                <w:color w:val="000000"/>
                <w:sz w:val="20"/>
              </w:rPr>
              <w:t xml:space="preserve"> need to be accommodated on the same day and the excess personnel are accommodated outside the location because there is no space left in the lodging, </w:t>
            </w:r>
            <w:r w:rsidR="0027221C" w:rsidRPr="0027221C">
              <w:rPr>
                <w:b/>
                <w:color w:val="000000"/>
                <w:sz w:val="20"/>
              </w:rPr>
              <w:t>60 USD</w:t>
            </w:r>
            <w:r w:rsidR="0027221C" w:rsidRPr="0027221C">
              <w:rPr>
                <w:color w:val="000000"/>
                <w:sz w:val="20"/>
              </w:rPr>
              <w:t xml:space="preserve"> is </w:t>
            </w:r>
            <w:proofErr w:type="spellStart"/>
            <w:r w:rsidR="00B601D7">
              <w:rPr>
                <w:color w:val="000000"/>
                <w:sz w:val="20"/>
              </w:rPr>
              <w:t>is</w:t>
            </w:r>
            <w:proofErr w:type="spellEnd"/>
            <w:r w:rsidR="00B601D7">
              <w:rPr>
                <w:color w:val="000000"/>
                <w:sz w:val="20"/>
              </w:rPr>
              <w:t xml:space="preserve"> paid</w:t>
            </w:r>
            <w:r w:rsidR="0027221C" w:rsidRPr="0027221C">
              <w:rPr>
                <w:color w:val="000000"/>
                <w:sz w:val="20"/>
              </w:rPr>
              <w:t xml:space="preserve"> for each day that the staff is accommodated outside the location and this accommodation is not included in the 360 accommodation.</w:t>
            </w:r>
          </w:p>
        </w:tc>
        <w:tc>
          <w:tcPr>
            <w:tcW w:w="1096" w:type="dxa"/>
            <w:tcBorders>
              <w:top w:val="nil"/>
              <w:left w:val="nil"/>
              <w:bottom w:val="single" w:sz="4" w:space="0" w:color="auto"/>
              <w:right w:val="single" w:sz="4" w:space="0" w:color="auto"/>
            </w:tcBorders>
            <w:shd w:val="clear" w:color="auto" w:fill="auto"/>
            <w:vAlign w:val="center"/>
            <w:hideMark/>
          </w:tcPr>
          <w:p w14:paraId="3C1C907A" w14:textId="77777777" w:rsidR="00F15259" w:rsidRPr="0009582E" w:rsidRDefault="00F15259" w:rsidP="00F15259">
            <w:pPr>
              <w:jc w:val="center"/>
              <w:rPr>
                <w:color w:val="000000"/>
                <w:sz w:val="20"/>
                <w:szCs w:val="20"/>
              </w:rPr>
            </w:pPr>
            <w:r>
              <w:rPr>
                <w:color w:val="000000"/>
                <w:sz w:val="20"/>
              </w:rPr>
              <w:t> </w:t>
            </w:r>
          </w:p>
        </w:tc>
        <w:tc>
          <w:tcPr>
            <w:tcW w:w="1262" w:type="dxa"/>
            <w:tcBorders>
              <w:top w:val="nil"/>
              <w:left w:val="nil"/>
              <w:bottom w:val="single" w:sz="4" w:space="0" w:color="auto"/>
              <w:right w:val="single" w:sz="4" w:space="0" w:color="auto"/>
            </w:tcBorders>
            <w:shd w:val="clear" w:color="auto" w:fill="auto"/>
            <w:vAlign w:val="center"/>
            <w:hideMark/>
          </w:tcPr>
          <w:p w14:paraId="2EDF70AA" w14:textId="77777777" w:rsidR="00F15259" w:rsidRPr="0009582E" w:rsidRDefault="00F15259" w:rsidP="00F15259">
            <w:pPr>
              <w:jc w:val="center"/>
              <w:rPr>
                <w:color w:val="000000"/>
                <w:sz w:val="20"/>
                <w:szCs w:val="20"/>
              </w:rPr>
            </w:pPr>
            <w:r>
              <w:rPr>
                <w:color w:val="000000"/>
                <w:sz w:val="20"/>
              </w:rPr>
              <w:t>X</w:t>
            </w:r>
          </w:p>
        </w:tc>
        <w:tc>
          <w:tcPr>
            <w:tcW w:w="1096" w:type="dxa"/>
            <w:tcBorders>
              <w:top w:val="nil"/>
              <w:left w:val="nil"/>
              <w:bottom w:val="single" w:sz="4" w:space="0" w:color="auto"/>
              <w:right w:val="single" w:sz="4" w:space="0" w:color="auto"/>
            </w:tcBorders>
            <w:shd w:val="clear" w:color="auto" w:fill="auto"/>
            <w:vAlign w:val="center"/>
            <w:hideMark/>
          </w:tcPr>
          <w:p w14:paraId="4CF1E327"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6A42E40"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138F3A59" w14:textId="77777777" w:rsidR="00F15259" w:rsidRPr="0009582E" w:rsidRDefault="00F15259" w:rsidP="00F15259">
            <w:pPr>
              <w:jc w:val="center"/>
              <w:rPr>
                <w:color w:val="000000"/>
                <w:sz w:val="20"/>
                <w:szCs w:val="20"/>
              </w:rPr>
            </w:pPr>
            <w:r>
              <w:rPr>
                <w:color w:val="000000"/>
                <w:sz w:val="20"/>
              </w:rPr>
              <w:t> </w:t>
            </w:r>
          </w:p>
        </w:tc>
      </w:tr>
      <w:tr w:rsidR="00043768" w:rsidRPr="0009582E" w14:paraId="51952999" w14:textId="77777777" w:rsidTr="00A656AE">
        <w:trPr>
          <w:trHeight w:val="1098"/>
        </w:trPr>
        <w:tc>
          <w:tcPr>
            <w:tcW w:w="546" w:type="dxa"/>
            <w:tcBorders>
              <w:top w:val="nil"/>
              <w:left w:val="single" w:sz="12" w:space="0" w:color="auto"/>
              <w:bottom w:val="single" w:sz="4" w:space="0" w:color="auto"/>
              <w:right w:val="single" w:sz="4" w:space="0" w:color="auto"/>
            </w:tcBorders>
            <w:shd w:val="clear" w:color="auto" w:fill="auto"/>
            <w:vAlign w:val="center"/>
          </w:tcPr>
          <w:p w14:paraId="32EF86D6" w14:textId="77777777" w:rsidR="00043768" w:rsidRDefault="00043768" w:rsidP="00F15259">
            <w:pPr>
              <w:jc w:val="center"/>
              <w:rPr>
                <w:color w:val="000000"/>
                <w:sz w:val="20"/>
                <w:szCs w:val="20"/>
              </w:rPr>
            </w:pPr>
            <w:r>
              <w:rPr>
                <w:color w:val="000000"/>
                <w:sz w:val="20"/>
              </w:rPr>
              <w:t>15</w:t>
            </w:r>
          </w:p>
        </w:tc>
        <w:tc>
          <w:tcPr>
            <w:tcW w:w="3948" w:type="dxa"/>
            <w:tcBorders>
              <w:top w:val="nil"/>
              <w:left w:val="nil"/>
              <w:bottom w:val="single" w:sz="4" w:space="0" w:color="auto"/>
              <w:right w:val="single" w:sz="4" w:space="0" w:color="auto"/>
            </w:tcBorders>
            <w:shd w:val="clear" w:color="auto" w:fill="auto"/>
            <w:vAlign w:val="center"/>
          </w:tcPr>
          <w:p w14:paraId="2A147B50" w14:textId="56185251" w:rsidR="00043768" w:rsidRPr="0009582E" w:rsidRDefault="00043768" w:rsidP="00EB47A1">
            <w:pPr>
              <w:rPr>
                <w:color w:val="000000"/>
                <w:sz w:val="20"/>
                <w:szCs w:val="20"/>
              </w:rPr>
            </w:pPr>
            <w:r>
              <w:rPr>
                <w:color w:val="000000"/>
                <w:sz w:val="20"/>
              </w:rPr>
              <w:t xml:space="preserve">In addition to at least 1 cook and 1 waiter in each shift to be assigned for catering and kitchen works, in case the </w:t>
            </w:r>
            <w:r w:rsidR="005D207B">
              <w:rPr>
                <w:color w:val="000000"/>
                <w:sz w:val="20"/>
              </w:rPr>
              <w:t>Operator</w:t>
            </w:r>
            <w:r>
              <w:rPr>
                <w:color w:val="000000"/>
                <w:sz w:val="20"/>
              </w:rPr>
              <w:t xml:space="preserve"> personnel exceeds </w:t>
            </w:r>
            <w:r w:rsidRPr="00765695">
              <w:rPr>
                <w:b/>
                <w:color w:val="000000"/>
                <w:sz w:val="20"/>
              </w:rPr>
              <w:t>1</w:t>
            </w:r>
            <w:r w:rsidR="00EB47A1" w:rsidRPr="00765695">
              <w:rPr>
                <w:b/>
                <w:color w:val="000000"/>
                <w:sz w:val="20"/>
              </w:rPr>
              <w:t>2</w:t>
            </w:r>
            <w:r>
              <w:rPr>
                <w:color w:val="000000"/>
                <w:sz w:val="20"/>
              </w:rPr>
              <w:t xml:space="preserve"> people, </w:t>
            </w:r>
            <w:r w:rsidRPr="00765695">
              <w:rPr>
                <w:color w:val="000000"/>
                <w:sz w:val="20"/>
              </w:rPr>
              <w:t>additional waiter fee</w:t>
            </w:r>
            <w:r>
              <w:rPr>
                <w:color w:val="000000"/>
                <w:sz w:val="20"/>
              </w:rPr>
              <w:t xml:space="preserve"> to be assigned for each shift</w:t>
            </w:r>
            <w:r w:rsidR="00F94225">
              <w:rPr>
                <w:color w:val="000000"/>
                <w:sz w:val="20"/>
              </w:rPr>
              <w:t xml:space="preserve"> (Addendum C Galley Crew)</w:t>
            </w:r>
          </w:p>
        </w:tc>
        <w:tc>
          <w:tcPr>
            <w:tcW w:w="1096" w:type="dxa"/>
            <w:tcBorders>
              <w:top w:val="nil"/>
              <w:left w:val="nil"/>
              <w:bottom w:val="single" w:sz="4" w:space="0" w:color="auto"/>
              <w:right w:val="single" w:sz="4" w:space="0" w:color="auto"/>
            </w:tcBorders>
            <w:shd w:val="clear" w:color="auto" w:fill="auto"/>
            <w:vAlign w:val="center"/>
          </w:tcPr>
          <w:p w14:paraId="6ECB6F0C" w14:textId="77777777" w:rsidR="00043768" w:rsidRPr="0009582E" w:rsidRDefault="00043768"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0D70080A" w14:textId="77777777" w:rsidR="00043768" w:rsidRPr="0009582E" w:rsidRDefault="00043768" w:rsidP="00F15259">
            <w:pPr>
              <w:jc w:val="center"/>
              <w:rPr>
                <w:color w:val="000000"/>
                <w:sz w:val="20"/>
                <w:szCs w:val="20"/>
              </w:rPr>
            </w:pPr>
          </w:p>
        </w:tc>
        <w:tc>
          <w:tcPr>
            <w:tcW w:w="1096" w:type="dxa"/>
            <w:tcBorders>
              <w:top w:val="nil"/>
              <w:left w:val="nil"/>
              <w:bottom w:val="single" w:sz="4" w:space="0" w:color="auto"/>
              <w:right w:val="single" w:sz="4" w:space="0" w:color="auto"/>
            </w:tcBorders>
            <w:shd w:val="clear" w:color="auto" w:fill="auto"/>
            <w:vAlign w:val="center"/>
          </w:tcPr>
          <w:p w14:paraId="1DF111AC" w14:textId="77777777" w:rsidR="00043768" w:rsidRPr="0009582E" w:rsidRDefault="00043768"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443FA324" w14:textId="77777777" w:rsidR="00043768" w:rsidRPr="0009582E" w:rsidRDefault="00043768" w:rsidP="00F15259">
            <w:pPr>
              <w:jc w:val="center"/>
              <w:rPr>
                <w:color w:val="000000"/>
                <w:sz w:val="20"/>
                <w:szCs w:val="20"/>
              </w:rPr>
            </w:pPr>
          </w:p>
        </w:tc>
        <w:tc>
          <w:tcPr>
            <w:tcW w:w="1553" w:type="dxa"/>
            <w:tcBorders>
              <w:top w:val="nil"/>
              <w:left w:val="nil"/>
              <w:bottom w:val="single" w:sz="4" w:space="0" w:color="auto"/>
              <w:right w:val="single" w:sz="12" w:space="0" w:color="auto"/>
            </w:tcBorders>
            <w:shd w:val="clear" w:color="auto" w:fill="auto"/>
            <w:vAlign w:val="center"/>
          </w:tcPr>
          <w:p w14:paraId="586263A2" w14:textId="77777777" w:rsidR="00043768" w:rsidRPr="0009582E" w:rsidRDefault="00043768" w:rsidP="00F15259">
            <w:pPr>
              <w:jc w:val="center"/>
              <w:rPr>
                <w:color w:val="000000"/>
                <w:sz w:val="20"/>
                <w:szCs w:val="20"/>
              </w:rPr>
            </w:pPr>
            <w:r>
              <w:rPr>
                <w:color w:val="000000"/>
                <w:sz w:val="20"/>
              </w:rPr>
              <w:t>X</w:t>
            </w:r>
          </w:p>
        </w:tc>
      </w:tr>
      <w:tr w:rsidR="00F15259" w:rsidRPr="0009582E" w14:paraId="730F8C6B" w14:textId="77777777" w:rsidTr="00A656AE">
        <w:trPr>
          <w:trHeight w:val="415"/>
        </w:trPr>
        <w:tc>
          <w:tcPr>
            <w:tcW w:w="546" w:type="dxa"/>
            <w:tcBorders>
              <w:top w:val="nil"/>
              <w:left w:val="single" w:sz="12" w:space="0" w:color="auto"/>
              <w:bottom w:val="single" w:sz="12" w:space="0" w:color="auto"/>
              <w:right w:val="single" w:sz="4" w:space="0" w:color="auto"/>
            </w:tcBorders>
            <w:shd w:val="clear" w:color="auto" w:fill="auto"/>
            <w:vAlign w:val="center"/>
            <w:hideMark/>
          </w:tcPr>
          <w:p w14:paraId="6269B410" w14:textId="77777777" w:rsidR="00F15259" w:rsidRPr="0009582E" w:rsidRDefault="00043768" w:rsidP="00F15259">
            <w:pPr>
              <w:jc w:val="center"/>
              <w:rPr>
                <w:color w:val="000000"/>
                <w:sz w:val="20"/>
                <w:szCs w:val="20"/>
              </w:rPr>
            </w:pPr>
            <w:r>
              <w:rPr>
                <w:color w:val="000000"/>
                <w:sz w:val="20"/>
              </w:rPr>
              <w:t>16</w:t>
            </w:r>
          </w:p>
        </w:tc>
        <w:tc>
          <w:tcPr>
            <w:tcW w:w="3948" w:type="dxa"/>
            <w:tcBorders>
              <w:top w:val="nil"/>
              <w:left w:val="nil"/>
              <w:bottom w:val="single" w:sz="12" w:space="0" w:color="auto"/>
              <w:right w:val="single" w:sz="4" w:space="0" w:color="auto"/>
            </w:tcBorders>
            <w:shd w:val="clear" w:color="auto" w:fill="auto"/>
            <w:vAlign w:val="center"/>
            <w:hideMark/>
          </w:tcPr>
          <w:p w14:paraId="0C2DAFB8" w14:textId="77777777" w:rsidR="00F15259" w:rsidRPr="0009582E" w:rsidRDefault="00F15259" w:rsidP="00F15259">
            <w:pPr>
              <w:jc w:val="both"/>
              <w:rPr>
                <w:color w:val="000000"/>
                <w:sz w:val="20"/>
                <w:szCs w:val="20"/>
              </w:rPr>
            </w:pPr>
            <w:r>
              <w:rPr>
                <w:color w:val="000000"/>
                <w:sz w:val="20"/>
              </w:rPr>
              <w:t>Contractor warehouse</w:t>
            </w:r>
          </w:p>
        </w:tc>
        <w:tc>
          <w:tcPr>
            <w:tcW w:w="1096" w:type="dxa"/>
            <w:tcBorders>
              <w:top w:val="nil"/>
              <w:left w:val="nil"/>
              <w:bottom w:val="single" w:sz="12" w:space="0" w:color="auto"/>
              <w:right w:val="single" w:sz="4" w:space="0" w:color="auto"/>
            </w:tcBorders>
            <w:shd w:val="clear" w:color="auto" w:fill="auto"/>
            <w:vAlign w:val="center"/>
            <w:hideMark/>
          </w:tcPr>
          <w:p w14:paraId="4FBADA85"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12" w:space="0" w:color="auto"/>
              <w:right w:val="single" w:sz="4" w:space="0" w:color="auto"/>
            </w:tcBorders>
            <w:shd w:val="clear" w:color="auto" w:fill="auto"/>
            <w:vAlign w:val="center"/>
            <w:hideMark/>
          </w:tcPr>
          <w:p w14:paraId="4E5DEE64"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12" w:space="0" w:color="auto"/>
              <w:right w:val="single" w:sz="4" w:space="0" w:color="auto"/>
            </w:tcBorders>
            <w:shd w:val="clear" w:color="auto" w:fill="auto"/>
            <w:vAlign w:val="center"/>
            <w:hideMark/>
          </w:tcPr>
          <w:p w14:paraId="048F5683"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12" w:space="0" w:color="auto"/>
              <w:right w:val="single" w:sz="4" w:space="0" w:color="auto"/>
            </w:tcBorders>
            <w:shd w:val="clear" w:color="auto" w:fill="auto"/>
            <w:vAlign w:val="center"/>
            <w:hideMark/>
          </w:tcPr>
          <w:p w14:paraId="09F68D73"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12" w:space="0" w:color="auto"/>
              <w:right w:val="single" w:sz="12" w:space="0" w:color="auto"/>
            </w:tcBorders>
            <w:shd w:val="clear" w:color="auto" w:fill="auto"/>
            <w:vAlign w:val="center"/>
            <w:hideMark/>
          </w:tcPr>
          <w:p w14:paraId="529D2E8C" w14:textId="77777777" w:rsidR="00F15259" w:rsidRPr="0009582E" w:rsidRDefault="00F15259" w:rsidP="00F15259">
            <w:pPr>
              <w:jc w:val="center"/>
              <w:rPr>
                <w:color w:val="000000"/>
                <w:sz w:val="20"/>
                <w:szCs w:val="20"/>
              </w:rPr>
            </w:pPr>
            <w:r>
              <w:rPr>
                <w:color w:val="000000"/>
                <w:sz w:val="20"/>
              </w:rPr>
              <w:t>X</w:t>
            </w:r>
          </w:p>
        </w:tc>
      </w:tr>
      <w:tr w:rsidR="00CD5300" w:rsidRPr="0009582E" w14:paraId="51861EA6" w14:textId="77777777" w:rsidTr="00A656AE">
        <w:trPr>
          <w:trHeight w:val="315"/>
        </w:trPr>
        <w:tc>
          <w:tcPr>
            <w:tcW w:w="546" w:type="dxa"/>
            <w:vMerge w:val="restart"/>
            <w:tcBorders>
              <w:top w:val="single" w:sz="12" w:space="0" w:color="auto"/>
              <w:left w:val="single" w:sz="12" w:space="0" w:color="auto"/>
              <w:right w:val="single" w:sz="4" w:space="0" w:color="auto"/>
            </w:tcBorders>
            <w:shd w:val="clear" w:color="auto" w:fill="auto"/>
            <w:vAlign w:val="center"/>
            <w:hideMark/>
          </w:tcPr>
          <w:p w14:paraId="368AE3BA" w14:textId="77777777" w:rsidR="00CD5300" w:rsidRPr="0009582E" w:rsidRDefault="00CD5300" w:rsidP="00077A30">
            <w:pPr>
              <w:jc w:val="center"/>
              <w:rPr>
                <w:b/>
                <w:bCs/>
                <w:color w:val="000000"/>
                <w:sz w:val="20"/>
                <w:szCs w:val="20"/>
              </w:rPr>
            </w:pPr>
            <w:r>
              <w:rPr>
                <w:b/>
                <w:color w:val="000000"/>
                <w:sz w:val="20"/>
              </w:rPr>
              <w:t>No.</w:t>
            </w:r>
          </w:p>
        </w:tc>
        <w:tc>
          <w:tcPr>
            <w:tcW w:w="3948" w:type="dxa"/>
            <w:vMerge w:val="restart"/>
            <w:tcBorders>
              <w:top w:val="single" w:sz="12" w:space="0" w:color="auto"/>
              <w:left w:val="single" w:sz="4" w:space="0" w:color="auto"/>
              <w:right w:val="single" w:sz="4" w:space="0" w:color="auto"/>
            </w:tcBorders>
            <w:shd w:val="clear" w:color="auto" w:fill="auto"/>
            <w:vAlign w:val="center"/>
            <w:hideMark/>
          </w:tcPr>
          <w:p w14:paraId="094F1DFB" w14:textId="77777777" w:rsidR="00CD5300" w:rsidRPr="0009582E" w:rsidRDefault="00CD5300" w:rsidP="00077A30">
            <w:pPr>
              <w:jc w:val="center"/>
              <w:rPr>
                <w:b/>
                <w:bCs/>
                <w:color w:val="000000"/>
                <w:sz w:val="20"/>
                <w:szCs w:val="20"/>
              </w:rPr>
            </w:pPr>
            <w:r>
              <w:rPr>
                <w:b/>
                <w:color w:val="000000"/>
                <w:sz w:val="20"/>
              </w:rPr>
              <w:t>ITEM</w:t>
            </w:r>
          </w:p>
        </w:tc>
        <w:tc>
          <w:tcPr>
            <w:tcW w:w="2358" w:type="dxa"/>
            <w:gridSpan w:val="2"/>
            <w:tcBorders>
              <w:top w:val="single" w:sz="12" w:space="0" w:color="auto"/>
              <w:left w:val="nil"/>
              <w:bottom w:val="single" w:sz="4" w:space="0" w:color="auto"/>
              <w:right w:val="single" w:sz="4" w:space="0" w:color="000000"/>
            </w:tcBorders>
            <w:shd w:val="clear" w:color="auto" w:fill="auto"/>
            <w:vAlign w:val="center"/>
            <w:hideMark/>
          </w:tcPr>
          <w:p w14:paraId="3B3DDDA2" w14:textId="77777777" w:rsidR="00CD5300" w:rsidRPr="0009582E" w:rsidRDefault="00CD5300" w:rsidP="00077A30">
            <w:pPr>
              <w:jc w:val="center"/>
              <w:rPr>
                <w:b/>
                <w:bCs/>
                <w:color w:val="000000"/>
                <w:sz w:val="20"/>
                <w:szCs w:val="20"/>
              </w:rPr>
            </w:pPr>
            <w:r>
              <w:rPr>
                <w:b/>
                <w:color w:val="000000"/>
                <w:sz w:val="20"/>
              </w:rPr>
              <w:t>PAYER</w:t>
            </w:r>
          </w:p>
        </w:tc>
        <w:tc>
          <w:tcPr>
            <w:tcW w:w="2358" w:type="dxa"/>
            <w:gridSpan w:val="2"/>
            <w:tcBorders>
              <w:top w:val="single" w:sz="12" w:space="0" w:color="auto"/>
              <w:left w:val="nil"/>
              <w:bottom w:val="single" w:sz="4" w:space="0" w:color="auto"/>
              <w:right w:val="single" w:sz="4" w:space="0" w:color="000000"/>
            </w:tcBorders>
            <w:shd w:val="clear" w:color="auto" w:fill="auto"/>
            <w:vAlign w:val="center"/>
            <w:hideMark/>
          </w:tcPr>
          <w:p w14:paraId="4F6C5336" w14:textId="77777777" w:rsidR="00CD5300" w:rsidRPr="0009582E" w:rsidRDefault="00CD5300" w:rsidP="00077A30">
            <w:pPr>
              <w:jc w:val="center"/>
              <w:rPr>
                <w:b/>
                <w:bCs/>
                <w:color w:val="000000"/>
                <w:sz w:val="20"/>
                <w:szCs w:val="20"/>
              </w:rPr>
            </w:pPr>
            <w:r>
              <w:rPr>
                <w:b/>
                <w:color w:val="000000"/>
                <w:sz w:val="20"/>
              </w:rPr>
              <w:t>SUPPLIER</w:t>
            </w:r>
          </w:p>
        </w:tc>
        <w:tc>
          <w:tcPr>
            <w:tcW w:w="1553" w:type="dxa"/>
            <w:vMerge w:val="restart"/>
            <w:tcBorders>
              <w:top w:val="single" w:sz="12" w:space="0" w:color="auto"/>
              <w:left w:val="single" w:sz="4" w:space="0" w:color="auto"/>
              <w:right w:val="single" w:sz="12" w:space="0" w:color="auto"/>
            </w:tcBorders>
            <w:shd w:val="clear" w:color="auto" w:fill="auto"/>
            <w:vAlign w:val="center"/>
            <w:hideMark/>
          </w:tcPr>
          <w:p w14:paraId="09C123C6" w14:textId="77777777" w:rsidR="00CD5300" w:rsidRPr="0009582E" w:rsidRDefault="00CD5300" w:rsidP="00077A30">
            <w:pPr>
              <w:jc w:val="center"/>
              <w:rPr>
                <w:b/>
                <w:bCs/>
                <w:color w:val="000000"/>
                <w:sz w:val="20"/>
                <w:szCs w:val="20"/>
              </w:rPr>
            </w:pPr>
            <w:r>
              <w:rPr>
                <w:b/>
                <w:color w:val="000000"/>
                <w:sz w:val="20"/>
              </w:rPr>
              <w:t>INCLUDED IN THE QUOTED PRICE</w:t>
            </w:r>
          </w:p>
        </w:tc>
      </w:tr>
      <w:tr w:rsidR="00CD5300" w:rsidRPr="0009582E" w14:paraId="40E75888" w14:textId="77777777" w:rsidTr="00A656AE">
        <w:trPr>
          <w:trHeight w:val="501"/>
        </w:trPr>
        <w:tc>
          <w:tcPr>
            <w:tcW w:w="546" w:type="dxa"/>
            <w:vMerge/>
            <w:tcBorders>
              <w:left w:val="single" w:sz="12" w:space="0" w:color="auto"/>
              <w:bottom w:val="single" w:sz="8" w:space="0" w:color="000000"/>
              <w:right w:val="single" w:sz="4" w:space="0" w:color="auto"/>
            </w:tcBorders>
            <w:vAlign w:val="center"/>
            <w:hideMark/>
          </w:tcPr>
          <w:p w14:paraId="2152973B" w14:textId="77777777" w:rsidR="00CD5300" w:rsidRPr="0009582E" w:rsidRDefault="00CD5300" w:rsidP="00077A30">
            <w:pPr>
              <w:rPr>
                <w:b/>
                <w:bCs/>
                <w:color w:val="000000"/>
                <w:sz w:val="20"/>
                <w:szCs w:val="20"/>
              </w:rPr>
            </w:pPr>
          </w:p>
        </w:tc>
        <w:tc>
          <w:tcPr>
            <w:tcW w:w="3948" w:type="dxa"/>
            <w:vMerge/>
            <w:tcBorders>
              <w:left w:val="single" w:sz="4" w:space="0" w:color="auto"/>
              <w:bottom w:val="single" w:sz="8" w:space="0" w:color="000000"/>
              <w:right w:val="single" w:sz="4" w:space="0" w:color="auto"/>
            </w:tcBorders>
            <w:vAlign w:val="center"/>
            <w:hideMark/>
          </w:tcPr>
          <w:p w14:paraId="78806C80" w14:textId="77777777" w:rsidR="00CD5300" w:rsidRPr="0009582E" w:rsidRDefault="00CD5300" w:rsidP="00077A30">
            <w:pPr>
              <w:rPr>
                <w:b/>
                <w:bCs/>
                <w:color w:val="000000"/>
                <w:sz w:val="20"/>
                <w:szCs w:val="20"/>
              </w:rPr>
            </w:pPr>
          </w:p>
        </w:tc>
        <w:tc>
          <w:tcPr>
            <w:tcW w:w="1096" w:type="dxa"/>
            <w:tcBorders>
              <w:top w:val="nil"/>
              <w:left w:val="nil"/>
              <w:bottom w:val="single" w:sz="8" w:space="0" w:color="auto"/>
              <w:right w:val="single" w:sz="4" w:space="0" w:color="auto"/>
            </w:tcBorders>
            <w:shd w:val="clear" w:color="auto" w:fill="auto"/>
            <w:vAlign w:val="center"/>
            <w:hideMark/>
          </w:tcPr>
          <w:p w14:paraId="71CF61EF" w14:textId="77777777" w:rsidR="00CD5300" w:rsidRPr="0009582E" w:rsidRDefault="00CD5300" w:rsidP="00077A30">
            <w:pPr>
              <w:jc w:val="center"/>
              <w:rPr>
                <w:b/>
                <w:bCs/>
                <w:color w:val="000000"/>
                <w:sz w:val="20"/>
                <w:szCs w:val="20"/>
              </w:rPr>
            </w:pPr>
            <w:r>
              <w:rPr>
                <w:b/>
                <w:color w:val="000000"/>
                <w:sz w:val="20"/>
              </w:rPr>
              <w:t>Contractor</w:t>
            </w:r>
          </w:p>
        </w:tc>
        <w:tc>
          <w:tcPr>
            <w:tcW w:w="1262" w:type="dxa"/>
            <w:tcBorders>
              <w:top w:val="nil"/>
              <w:left w:val="nil"/>
              <w:bottom w:val="single" w:sz="8" w:space="0" w:color="auto"/>
              <w:right w:val="single" w:sz="4" w:space="0" w:color="auto"/>
            </w:tcBorders>
            <w:shd w:val="clear" w:color="auto" w:fill="auto"/>
            <w:vAlign w:val="center"/>
            <w:hideMark/>
          </w:tcPr>
          <w:p w14:paraId="3BECFC58" w14:textId="77777777" w:rsidR="00CD5300" w:rsidRPr="0009582E" w:rsidRDefault="005D207B" w:rsidP="00077A30">
            <w:pPr>
              <w:jc w:val="center"/>
              <w:rPr>
                <w:b/>
                <w:bCs/>
                <w:color w:val="000000"/>
                <w:sz w:val="20"/>
                <w:szCs w:val="20"/>
              </w:rPr>
            </w:pPr>
            <w:r>
              <w:rPr>
                <w:b/>
                <w:color w:val="000000"/>
                <w:sz w:val="20"/>
              </w:rPr>
              <w:t>Operator</w:t>
            </w:r>
          </w:p>
        </w:tc>
        <w:tc>
          <w:tcPr>
            <w:tcW w:w="1096" w:type="dxa"/>
            <w:tcBorders>
              <w:top w:val="nil"/>
              <w:left w:val="nil"/>
              <w:bottom w:val="single" w:sz="8" w:space="0" w:color="auto"/>
              <w:right w:val="single" w:sz="4" w:space="0" w:color="auto"/>
            </w:tcBorders>
            <w:shd w:val="clear" w:color="auto" w:fill="auto"/>
            <w:vAlign w:val="center"/>
            <w:hideMark/>
          </w:tcPr>
          <w:p w14:paraId="0D9992D0" w14:textId="77777777" w:rsidR="00CD5300" w:rsidRPr="0009582E" w:rsidRDefault="00CD5300" w:rsidP="00077A30">
            <w:pPr>
              <w:jc w:val="center"/>
              <w:rPr>
                <w:b/>
                <w:bCs/>
                <w:color w:val="000000"/>
                <w:sz w:val="20"/>
                <w:szCs w:val="20"/>
              </w:rPr>
            </w:pPr>
            <w:r>
              <w:rPr>
                <w:b/>
                <w:color w:val="000000"/>
                <w:sz w:val="20"/>
              </w:rPr>
              <w:t>Contractor</w:t>
            </w:r>
          </w:p>
        </w:tc>
        <w:tc>
          <w:tcPr>
            <w:tcW w:w="1262" w:type="dxa"/>
            <w:tcBorders>
              <w:top w:val="nil"/>
              <w:left w:val="nil"/>
              <w:bottom w:val="single" w:sz="8" w:space="0" w:color="auto"/>
              <w:right w:val="single" w:sz="4" w:space="0" w:color="auto"/>
            </w:tcBorders>
            <w:shd w:val="clear" w:color="auto" w:fill="auto"/>
            <w:vAlign w:val="center"/>
            <w:hideMark/>
          </w:tcPr>
          <w:p w14:paraId="57A1FD0B" w14:textId="77777777" w:rsidR="00CD5300" w:rsidRPr="0009582E" w:rsidRDefault="005D207B" w:rsidP="00077A30">
            <w:pPr>
              <w:jc w:val="center"/>
              <w:rPr>
                <w:b/>
                <w:bCs/>
                <w:color w:val="000000"/>
                <w:sz w:val="20"/>
                <w:szCs w:val="20"/>
              </w:rPr>
            </w:pPr>
            <w:r>
              <w:rPr>
                <w:b/>
                <w:color w:val="000000"/>
                <w:sz w:val="20"/>
              </w:rPr>
              <w:t>Operator</w:t>
            </w:r>
          </w:p>
        </w:tc>
        <w:tc>
          <w:tcPr>
            <w:tcW w:w="1553" w:type="dxa"/>
            <w:vMerge/>
            <w:tcBorders>
              <w:left w:val="single" w:sz="4" w:space="0" w:color="auto"/>
              <w:bottom w:val="single" w:sz="8" w:space="0" w:color="000000"/>
              <w:right w:val="single" w:sz="12" w:space="0" w:color="auto"/>
            </w:tcBorders>
            <w:vAlign w:val="center"/>
            <w:hideMark/>
          </w:tcPr>
          <w:p w14:paraId="7C7573C5" w14:textId="77777777" w:rsidR="00CD5300" w:rsidRPr="0009582E" w:rsidRDefault="00CD5300" w:rsidP="00077A30">
            <w:pPr>
              <w:rPr>
                <w:b/>
                <w:bCs/>
                <w:color w:val="000000"/>
                <w:sz w:val="20"/>
                <w:szCs w:val="20"/>
              </w:rPr>
            </w:pPr>
          </w:p>
        </w:tc>
      </w:tr>
      <w:tr w:rsidR="00313B67" w:rsidRPr="0009582E" w14:paraId="64BE3293" w14:textId="77777777" w:rsidTr="00A656AE">
        <w:trPr>
          <w:trHeight w:val="415"/>
        </w:trPr>
        <w:tc>
          <w:tcPr>
            <w:tcW w:w="546" w:type="dxa"/>
            <w:tcBorders>
              <w:top w:val="nil"/>
              <w:left w:val="single" w:sz="12" w:space="0" w:color="auto"/>
              <w:bottom w:val="single" w:sz="12" w:space="0" w:color="auto"/>
              <w:right w:val="single" w:sz="4" w:space="0" w:color="auto"/>
            </w:tcBorders>
            <w:shd w:val="clear" w:color="auto" w:fill="auto"/>
            <w:vAlign w:val="center"/>
          </w:tcPr>
          <w:p w14:paraId="063C3EF0" w14:textId="77777777" w:rsidR="00313B67" w:rsidRDefault="00313B67" w:rsidP="00C1416C">
            <w:pPr>
              <w:jc w:val="center"/>
              <w:rPr>
                <w:color w:val="000000"/>
                <w:sz w:val="20"/>
                <w:szCs w:val="20"/>
              </w:rPr>
            </w:pPr>
            <w:r>
              <w:rPr>
                <w:color w:val="000000"/>
                <w:sz w:val="20"/>
              </w:rPr>
              <w:t>17</w:t>
            </w:r>
          </w:p>
        </w:tc>
        <w:tc>
          <w:tcPr>
            <w:tcW w:w="3948" w:type="dxa"/>
            <w:tcBorders>
              <w:top w:val="nil"/>
              <w:left w:val="nil"/>
              <w:bottom w:val="single" w:sz="12" w:space="0" w:color="auto"/>
              <w:right w:val="single" w:sz="4" w:space="0" w:color="auto"/>
            </w:tcBorders>
            <w:shd w:val="clear" w:color="auto" w:fill="auto"/>
            <w:vAlign w:val="center"/>
          </w:tcPr>
          <w:p w14:paraId="50473562" w14:textId="77777777" w:rsidR="00313B67" w:rsidRPr="0009582E" w:rsidRDefault="00313B67" w:rsidP="00D65B13">
            <w:pPr>
              <w:jc w:val="both"/>
              <w:rPr>
                <w:color w:val="000000"/>
                <w:sz w:val="20"/>
                <w:szCs w:val="20"/>
              </w:rPr>
            </w:pPr>
            <w:r>
              <w:rPr>
                <w:color w:val="000000"/>
                <w:sz w:val="20"/>
              </w:rPr>
              <w:t xml:space="preserve">Ready-mixed cement top-job service requested by the </w:t>
            </w:r>
            <w:r w:rsidR="005D207B">
              <w:rPr>
                <w:color w:val="000000"/>
                <w:sz w:val="20"/>
              </w:rPr>
              <w:t>Operator</w:t>
            </w:r>
            <w:r>
              <w:rPr>
                <w:color w:val="000000"/>
                <w:sz w:val="20"/>
              </w:rPr>
              <w:t xml:space="preserve"> to fill the bottom of the </w:t>
            </w:r>
            <w:proofErr w:type="spellStart"/>
            <w:r>
              <w:rPr>
                <w:color w:val="000000"/>
                <w:sz w:val="20"/>
              </w:rPr>
              <w:t>celler</w:t>
            </w:r>
            <w:proofErr w:type="spellEnd"/>
            <w:r>
              <w:rPr>
                <w:color w:val="000000"/>
                <w:sz w:val="20"/>
              </w:rPr>
              <w:t xml:space="preserve"> pool and/or to ensure sealing between surface casing and annulus (Technical Specification 1.19.6)</w:t>
            </w:r>
          </w:p>
        </w:tc>
        <w:tc>
          <w:tcPr>
            <w:tcW w:w="1096" w:type="dxa"/>
            <w:tcBorders>
              <w:top w:val="nil"/>
              <w:left w:val="nil"/>
              <w:bottom w:val="single" w:sz="12" w:space="0" w:color="auto"/>
              <w:right w:val="single" w:sz="4" w:space="0" w:color="auto"/>
            </w:tcBorders>
            <w:shd w:val="clear" w:color="auto" w:fill="auto"/>
            <w:vAlign w:val="center"/>
          </w:tcPr>
          <w:p w14:paraId="56D7D348" w14:textId="77777777" w:rsidR="00313B67" w:rsidRPr="0009582E" w:rsidRDefault="00313B67" w:rsidP="00F15259">
            <w:pPr>
              <w:jc w:val="center"/>
              <w:rPr>
                <w:color w:val="000000"/>
                <w:sz w:val="20"/>
                <w:szCs w:val="20"/>
              </w:rPr>
            </w:pPr>
          </w:p>
        </w:tc>
        <w:tc>
          <w:tcPr>
            <w:tcW w:w="1262" w:type="dxa"/>
            <w:tcBorders>
              <w:top w:val="nil"/>
              <w:left w:val="nil"/>
              <w:bottom w:val="single" w:sz="12" w:space="0" w:color="auto"/>
              <w:right w:val="single" w:sz="4" w:space="0" w:color="auto"/>
            </w:tcBorders>
            <w:shd w:val="clear" w:color="auto" w:fill="auto"/>
            <w:vAlign w:val="center"/>
          </w:tcPr>
          <w:p w14:paraId="30D15377" w14:textId="77777777" w:rsidR="00313B67" w:rsidRPr="0009582E" w:rsidRDefault="00F229BC" w:rsidP="00F15259">
            <w:pPr>
              <w:jc w:val="center"/>
              <w:rPr>
                <w:color w:val="000000"/>
                <w:sz w:val="20"/>
                <w:szCs w:val="20"/>
              </w:rPr>
            </w:pPr>
            <w:r>
              <w:rPr>
                <w:color w:val="000000"/>
                <w:sz w:val="20"/>
              </w:rPr>
              <w:t>X</w:t>
            </w:r>
          </w:p>
        </w:tc>
        <w:tc>
          <w:tcPr>
            <w:tcW w:w="1096" w:type="dxa"/>
            <w:tcBorders>
              <w:top w:val="nil"/>
              <w:left w:val="nil"/>
              <w:bottom w:val="single" w:sz="12" w:space="0" w:color="auto"/>
              <w:right w:val="single" w:sz="4" w:space="0" w:color="auto"/>
            </w:tcBorders>
            <w:shd w:val="clear" w:color="auto" w:fill="auto"/>
            <w:vAlign w:val="center"/>
          </w:tcPr>
          <w:p w14:paraId="697BBBB1" w14:textId="77777777" w:rsidR="00313B67" w:rsidRPr="0009582E" w:rsidRDefault="00F229BC" w:rsidP="00F15259">
            <w:pPr>
              <w:jc w:val="center"/>
              <w:rPr>
                <w:color w:val="000000"/>
                <w:sz w:val="20"/>
                <w:szCs w:val="20"/>
              </w:rPr>
            </w:pPr>
            <w:r>
              <w:rPr>
                <w:color w:val="000000"/>
                <w:sz w:val="20"/>
              </w:rPr>
              <w:t>X</w:t>
            </w:r>
          </w:p>
        </w:tc>
        <w:tc>
          <w:tcPr>
            <w:tcW w:w="1262" w:type="dxa"/>
            <w:tcBorders>
              <w:top w:val="nil"/>
              <w:left w:val="nil"/>
              <w:bottom w:val="single" w:sz="12" w:space="0" w:color="auto"/>
              <w:right w:val="single" w:sz="4" w:space="0" w:color="auto"/>
            </w:tcBorders>
            <w:shd w:val="clear" w:color="auto" w:fill="auto"/>
            <w:vAlign w:val="center"/>
          </w:tcPr>
          <w:p w14:paraId="4ADC6FBC" w14:textId="77777777" w:rsidR="00313B67" w:rsidRPr="0009582E" w:rsidRDefault="00313B67" w:rsidP="00F15259">
            <w:pPr>
              <w:jc w:val="center"/>
              <w:rPr>
                <w:color w:val="000000"/>
                <w:sz w:val="20"/>
                <w:szCs w:val="20"/>
              </w:rPr>
            </w:pPr>
          </w:p>
        </w:tc>
        <w:tc>
          <w:tcPr>
            <w:tcW w:w="1553" w:type="dxa"/>
            <w:tcBorders>
              <w:top w:val="nil"/>
              <w:left w:val="nil"/>
              <w:bottom w:val="single" w:sz="12" w:space="0" w:color="auto"/>
              <w:right w:val="single" w:sz="12" w:space="0" w:color="auto"/>
            </w:tcBorders>
            <w:shd w:val="clear" w:color="auto" w:fill="auto"/>
            <w:vAlign w:val="center"/>
          </w:tcPr>
          <w:p w14:paraId="05B7517F" w14:textId="77777777" w:rsidR="00313B67" w:rsidRPr="0009582E" w:rsidRDefault="00313B67" w:rsidP="00F15259">
            <w:pPr>
              <w:jc w:val="center"/>
              <w:rPr>
                <w:color w:val="000000"/>
                <w:sz w:val="20"/>
                <w:szCs w:val="20"/>
              </w:rPr>
            </w:pPr>
          </w:p>
        </w:tc>
      </w:tr>
      <w:tr w:rsidR="001D713F" w:rsidRPr="0009582E" w14:paraId="79B95B3C" w14:textId="77777777" w:rsidTr="00A656AE">
        <w:trPr>
          <w:trHeight w:val="415"/>
        </w:trPr>
        <w:tc>
          <w:tcPr>
            <w:tcW w:w="546" w:type="dxa"/>
            <w:tcBorders>
              <w:top w:val="nil"/>
              <w:left w:val="single" w:sz="12" w:space="0" w:color="auto"/>
              <w:bottom w:val="single" w:sz="12" w:space="0" w:color="auto"/>
              <w:right w:val="single" w:sz="4" w:space="0" w:color="auto"/>
            </w:tcBorders>
            <w:shd w:val="clear" w:color="auto" w:fill="auto"/>
            <w:vAlign w:val="center"/>
          </w:tcPr>
          <w:p w14:paraId="6FA72F81" w14:textId="77777777" w:rsidR="001D713F" w:rsidRDefault="00043768" w:rsidP="00F15259">
            <w:pPr>
              <w:jc w:val="center"/>
              <w:rPr>
                <w:color w:val="000000"/>
                <w:sz w:val="20"/>
                <w:szCs w:val="20"/>
              </w:rPr>
            </w:pPr>
            <w:r>
              <w:rPr>
                <w:color w:val="000000"/>
                <w:sz w:val="20"/>
              </w:rPr>
              <w:t>18</w:t>
            </w:r>
          </w:p>
        </w:tc>
        <w:tc>
          <w:tcPr>
            <w:tcW w:w="3948" w:type="dxa"/>
            <w:tcBorders>
              <w:top w:val="nil"/>
              <w:left w:val="nil"/>
              <w:bottom w:val="single" w:sz="12" w:space="0" w:color="auto"/>
              <w:right w:val="single" w:sz="4" w:space="0" w:color="auto"/>
            </w:tcBorders>
            <w:shd w:val="clear" w:color="auto" w:fill="auto"/>
            <w:vAlign w:val="center"/>
          </w:tcPr>
          <w:p w14:paraId="7BD65C99" w14:textId="77777777" w:rsidR="001D713F" w:rsidRDefault="001D713F" w:rsidP="00D65B13">
            <w:pPr>
              <w:jc w:val="both"/>
              <w:rPr>
                <w:color w:val="000000"/>
                <w:sz w:val="20"/>
                <w:szCs w:val="20"/>
              </w:rPr>
            </w:pPr>
            <w:r>
              <w:rPr>
                <w:color w:val="000000"/>
                <w:sz w:val="20"/>
              </w:rPr>
              <w:t xml:space="preserve">Transfer of mud from rig tanks to an area (mud plant, another rig, etc.) designated by the </w:t>
            </w:r>
            <w:r w:rsidR="005D207B">
              <w:rPr>
                <w:color w:val="000000"/>
                <w:sz w:val="20"/>
              </w:rPr>
              <w:t>Operator</w:t>
            </w:r>
            <w:r>
              <w:rPr>
                <w:color w:val="000000"/>
                <w:sz w:val="20"/>
              </w:rPr>
              <w:t xml:space="preserve"> by tanker truck and/or transfer of mud from an area (mud plant, another rig, etc.) designated by the </w:t>
            </w:r>
            <w:r w:rsidR="005D207B">
              <w:rPr>
                <w:color w:val="000000"/>
                <w:sz w:val="20"/>
              </w:rPr>
              <w:t>Operator</w:t>
            </w:r>
            <w:r>
              <w:rPr>
                <w:color w:val="000000"/>
                <w:sz w:val="20"/>
              </w:rPr>
              <w:t xml:space="preserve"> to the relevant rig by tanker truck (Technical Specification 1.19.6)</w:t>
            </w:r>
          </w:p>
        </w:tc>
        <w:tc>
          <w:tcPr>
            <w:tcW w:w="1096" w:type="dxa"/>
            <w:tcBorders>
              <w:top w:val="nil"/>
              <w:left w:val="nil"/>
              <w:bottom w:val="single" w:sz="12" w:space="0" w:color="auto"/>
              <w:right w:val="single" w:sz="4" w:space="0" w:color="auto"/>
            </w:tcBorders>
            <w:shd w:val="clear" w:color="auto" w:fill="auto"/>
            <w:vAlign w:val="center"/>
          </w:tcPr>
          <w:p w14:paraId="69AB59C8" w14:textId="77777777" w:rsidR="001D713F" w:rsidRPr="0009582E" w:rsidRDefault="001D713F" w:rsidP="00F15259">
            <w:pPr>
              <w:jc w:val="center"/>
              <w:rPr>
                <w:color w:val="000000"/>
                <w:sz w:val="20"/>
                <w:szCs w:val="20"/>
              </w:rPr>
            </w:pPr>
          </w:p>
        </w:tc>
        <w:tc>
          <w:tcPr>
            <w:tcW w:w="1262" w:type="dxa"/>
            <w:tcBorders>
              <w:top w:val="nil"/>
              <w:left w:val="nil"/>
              <w:bottom w:val="single" w:sz="12" w:space="0" w:color="auto"/>
              <w:right w:val="single" w:sz="4" w:space="0" w:color="auto"/>
            </w:tcBorders>
            <w:shd w:val="clear" w:color="auto" w:fill="auto"/>
            <w:vAlign w:val="center"/>
          </w:tcPr>
          <w:p w14:paraId="6DA045C4" w14:textId="77777777" w:rsidR="001D713F" w:rsidRDefault="001D713F" w:rsidP="00F15259">
            <w:pPr>
              <w:jc w:val="center"/>
              <w:rPr>
                <w:color w:val="000000"/>
                <w:sz w:val="20"/>
                <w:szCs w:val="20"/>
              </w:rPr>
            </w:pPr>
            <w:r>
              <w:rPr>
                <w:color w:val="000000"/>
                <w:sz w:val="20"/>
              </w:rPr>
              <w:t>X</w:t>
            </w:r>
          </w:p>
        </w:tc>
        <w:tc>
          <w:tcPr>
            <w:tcW w:w="1096" w:type="dxa"/>
            <w:tcBorders>
              <w:top w:val="nil"/>
              <w:left w:val="nil"/>
              <w:bottom w:val="single" w:sz="12" w:space="0" w:color="auto"/>
              <w:right w:val="single" w:sz="4" w:space="0" w:color="auto"/>
            </w:tcBorders>
            <w:shd w:val="clear" w:color="auto" w:fill="auto"/>
            <w:vAlign w:val="center"/>
          </w:tcPr>
          <w:p w14:paraId="38A15090" w14:textId="77777777" w:rsidR="001D713F" w:rsidRDefault="001D713F" w:rsidP="00F15259">
            <w:pPr>
              <w:jc w:val="center"/>
              <w:rPr>
                <w:color w:val="000000"/>
                <w:sz w:val="20"/>
                <w:szCs w:val="20"/>
              </w:rPr>
            </w:pPr>
            <w:r>
              <w:rPr>
                <w:color w:val="000000"/>
                <w:sz w:val="20"/>
              </w:rPr>
              <w:t>X</w:t>
            </w:r>
          </w:p>
        </w:tc>
        <w:tc>
          <w:tcPr>
            <w:tcW w:w="1262" w:type="dxa"/>
            <w:tcBorders>
              <w:top w:val="nil"/>
              <w:left w:val="nil"/>
              <w:bottom w:val="single" w:sz="12" w:space="0" w:color="auto"/>
              <w:right w:val="single" w:sz="4" w:space="0" w:color="auto"/>
            </w:tcBorders>
            <w:shd w:val="clear" w:color="auto" w:fill="auto"/>
            <w:vAlign w:val="center"/>
          </w:tcPr>
          <w:p w14:paraId="1F9C6E92" w14:textId="77777777" w:rsidR="001D713F" w:rsidRPr="0009582E" w:rsidRDefault="001D713F" w:rsidP="00F15259">
            <w:pPr>
              <w:jc w:val="center"/>
              <w:rPr>
                <w:color w:val="000000"/>
                <w:sz w:val="20"/>
                <w:szCs w:val="20"/>
              </w:rPr>
            </w:pPr>
          </w:p>
        </w:tc>
        <w:tc>
          <w:tcPr>
            <w:tcW w:w="1553" w:type="dxa"/>
            <w:tcBorders>
              <w:top w:val="nil"/>
              <w:left w:val="nil"/>
              <w:bottom w:val="single" w:sz="12" w:space="0" w:color="auto"/>
              <w:right w:val="single" w:sz="12" w:space="0" w:color="auto"/>
            </w:tcBorders>
            <w:shd w:val="clear" w:color="auto" w:fill="auto"/>
            <w:vAlign w:val="center"/>
          </w:tcPr>
          <w:p w14:paraId="4F4A8ABD" w14:textId="77777777" w:rsidR="001D713F" w:rsidRPr="0009582E" w:rsidRDefault="001D713F" w:rsidP="00F15259">
            <w:pPr>
              <w:jc w:val="center"/>
              <w:rPr>
                <w:color w:val="000000"/>
                <w:sz w:val="20"/>
                <w:szCs w:val="20"/>
              </w:rPr>
            </w:pPr>
          </w:p>
        </w:tc>
      </w:tr>
      <w:tr w:rsidR="00CB46FF" w:rsidRPr="0009582E" w14:paraId="12780F9A" w14:textId="77777777" w:rsidTr="00A656AE">
        <w:trPr>
          <w:trHeight w:val="399"/>
        </w:trPr>
        <w:tc>
          <w:tcPr>
            <w:tcW w:w="546" w:type="dxa"/>
            <w:vMerge w:val="restart"/>
            <w:tcBorders>
              <w:top w:val="nil"/>
              <w:left w:val="single" w:sz="12" w:space="0" w:color="auto"/>
              <w:right w:val="single" w:sz="4" w:space="0" w:color="auto"/>
            </w:tcBorders>
            <w:shd w:val="clear" w:color="auto" w:fill="auto"/>
            <w:vAlign w:val="center"/>
            <w:hideMark/>
          </w:tcPr>
          <w:p w14:paraId="56EE002F" w14:textId="77777777" w:rsidR="00CB46FF" w:rsidRPr="0009582E" w:rsidRDefault="00CB46FF" w:rsidP="00C30E1F">
            <w:pPr>
              <w:jc w:val="center"/>
              <w:rPr>
                <w:color w:val="000000"/>
                <w:sz w:val="20"/>
                <w:szCs w:val="20"/>
              </w:rPr>
            </w:pPr>
            <w:r>
              <w:rPr>
                <w:color w:val="000000"/>
                <w:sz w:val="20"/>
              </w:rPr>
              <w:t>1</w:t>
            </w:r>
          </w:p>
          <w:p w14:paraId="038A00CA" w14:textId="77777777" w:rsidR="00CB46FF" w:rsidRPr="0009582E" w:rsidRDefault="00CB46FF"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604D0692" w14:textId="77777777" w:rsidR="00CB46FF" w:rsidRPr="00900328" w:rsidRDefault="00CB46FF" w:rsidP="00F15259">
            <w:pPr>
              <w:jc w:val="both"/>
              <w:rPr>
                <w:b/>
                <w:color w:val="000000"/>
                <w:sz w:val="20"/>
                <w:szCs w:val="20"/>
              </w:rPr>
            </w:pPr>
            <w:r>
              <w:rPr>
                <w:b/>
                <w:color w:val="000000"/>
                <w:sz w:val="20"/>
              </w:rPr>
              <w:t>D. Drilling location</w:t>
            </w:r>
          </w:p>
        </w:tc>
        <w:tc>
          <w:tcPr>
            <w:tcW w:w="6269" w:type="dxa"/>
            <w:gridSpan w:val="5"/>
            <w:tcBorders>
              <w:top w:val="nil"/>
              <w:left w:val="nil"/>
              <w:bottom w:val="single" w:sz="4" w:space="0" w:color="auto"/>
              <w:right w:val="single" w:sz="12" w:space="0" w:color="auto"/>
            </w:tcBorders>
            <w:shd w:val="clear" w:color="auto" w:fill="auto"/>
            <w:vAlign w:val="center"/>
            <w:hideMark/>
          </w:tcPr>
          <w:p w14:paraId="0601E9EE" w14:textId="77777777" w:rsidR="00CB46FF" w:rsidRPr="0009582E" w:rsidRDefault="00CB46FF" w:rsidP="00F15259">
            <w:pPr>
              <w:jc w:val="center"/>
              <w:rPr>
                <w:color w:val="000000"/>
                <w:sz w:val="20"/>
                <w:szCs w:val="20"/>
              </w:rPr>
            </w:pPr>
            <w:r>
              <w:rPr>
                <w:color w:val="000000"/>
                <w:sz w:val="20"/>
              </w:rPr>
              <w:t> </w:t>
            </w:r>
          </w:p>
        </w:tc>
      </w:tr>
      <w:tr w:rsidR="00CB46FF" w:rsidRPr="0009582E" w14:paraId="78C2D132" w14:textId="77777777" w:rsidTr="00A656AE">
        <w:trPr>
          <w:trHeight w:val="300"/>
        </w:trPr>
        <w:tc>
          <w:tcPr>
            <w:tcW w:w="546" w:type="dxa"/>
            <w:vMerge/>
            <w:tcBorders>
              <w:left w:val="single" w:sz="12" w:space="0" w:color="auto"/>
              <w:right w:val="single" w:sz="4" w:space="0" w:color="auto"/>
            </w:tcBorders>
            <w:vAlign w:val="center"/>
            <w:hideMark/>
          </w:tcPr>
          <w:p w14:paraId="22FB4D01" w14:textId="77777777" w:rsidR="00CB46FF" w:rsidRPr="0009582E" w:rsidRDefault="00CB46FF"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1DC5F2D6" w14:textId="77777777" w:rsidR="00CB46FF" w:rsidRPr="0009582E" w:rsidRDefault="00CB46FF" w:rsidP="00F15259">
            <w:pPr>
              <w:jc w:val="both"/>
              <w:rPr>
                <w:color w:val="000000"/>
                <w:sz w:val="20"/>
                <w:szCs w:val="20"/>
              </w:rPr>
            </w:pPr>
            <w:r>
              <w:rPr>
                <w:color w:val="000000"/>
                <w:sz w:val="20"/>
              </w:rPr>
              <w:t>-Location and road construction</w:t>
            </w:r>
          </w:p>
        </w:tc>
        <w:tc>
          <w:tcPr>
            <w:tcW w:w="1096" w:type="dxa"/>
            <w:tcBorders>
              <w:top w:val="nil"/>
              <w:left w:val="nil"/>
              <w:bottom w:val="single" w:sz="4" w:space="0" w:color="auto"/>
              <w:right w:val="single" w:sz="4" w:space="0" w:color="auto"/>
            </w:tcBorders>
            <w:shd w:val="clear" w:color="auto" w:fill="auto"/>
            <w:vAlign w:val="center"/>
            <w:hideMark/>
          </w:tcPr>
          <w:p w14:paraId="4E01BC8E" w14:textId="77777777" w:rsidR="00CB46FF" w:rsidRPr="0009582E" w:rsidRDefault="00CB46FF" w:rsidP="00F15259">
            <w:pPr>
              <w:jc w:val="center"/>
              <w:rPr>
                <w:color w:val="000000"/>
                <w:sz w:val="20"/>
                <w:szCs w:val="20"/>
              </w:rPr>
            </w:pPr>
            <w:r>
              <w:rPr>
                <w:color w:val="000000"/>
                <w:sz w:val="20"/>
              </w:rPr>
              <w:t> </w:t>
            </w:r>
          </w:p>
        </w:tc>
        <w:tc>
          <w:tcPr>
            <w:tcW w:w="1262" w:type="dxa"/>
            <w:tcBorders>
              <w:top w:val="nil"/>
              <w:left w:val="nil"/>
              <w:bottom w:val="single" w:sz="4" w:space="0" w:color="auto"/>
              <w:right w:val="single" w:sz="4" w:space="0" w:color="auto"/>
            </w:tcBorders>
            <w:shd w:val="clear" w:color="auto" w:fill="auto"/>
            <w:vAlign w:val="center"/>
            <w:hideMark/>
          </w:tcPr>
          <w:p w14:paraId="33AB71FF" w14:textId="77777777" w:rsidR="00CB46FF" w:rsidRPr="0009582E" w:rsidRDefault="00CB46FF" w:rsidP="00F15259">
            <w:pPr>
              <w:jc w:val="center"/>
              <w:rPr>
                <w:color w:val="000000"/>
                <w:sz w:val="20"/>
                <w:szCs w:val="20"/>
              </w:rPr>
            </w:pPr>
            <w:r>
              <w:rPr>
                <w:color w:val="000000"/>
                <w:sz w:val="20"/>
              </w:rPr>
              <w:t>X</w:t>
            </w:r>
          </w:p>
        </w:tc>
        <w:tc>
          <w:tcPr>
            <w:tcW w:w="1096" w:type="dxa"/>
            <w:tcBorders>
              <w:top w:val="nil"/>
              <w:left w:val="nil"/>
              <w:bottom w:val="single" w:sz="4" w:space="0" w:color="auto"/>
              <w:right w:val="single" w:sz="4" w:space="0" w:color="auto"/>
            </w:tcBorders>
            <w:shd w:val="clear" w:color="auto" w:fill="auto"/>
            <w:vAlign w:val="center"/>
            <w:hideMark/>
          </w:tcPr>
          <w:p w14:paraId="53411861" w14:textId="77777777" w:rsidR="00CB46FF" w:rsidRPr="0009582E" w:rsidRDefault="00CB46FF" w:rsidP="00F15259">
            <w:pPr>
              <w:jc w:val="center"/>
              <w:rPr>
                <w:color w:val="000000"/>
                <w:sz w:val="20"/>
                <w:szCs w:val="20"/>
              </w:rPr>
            </w:pPr>
            <w:r>
              <w:rPr>
                <w:color w:val="000000"/>
                <w:sz w:val="20"/>
              </w:rPr>
              <w:t> </w:t>
            </w:r>
          </w:p>
        </w:tc>
        <w:tc>
          <w:tcPr>
            <w:tcW w:w="1262" w:type="dxa"/>
            <w:tcBorders>
              <w:top w:val="nil"/>
              <w:left w:val="nil"/>
              <w:bottom w:val="single" w:sz="4" w:space="0" w:color="auto"/>
              <w:right w:val="single" w:sz="4" w:space="0" w:color="auto"/>
            </w:tcBorders>
            <w:shd w:val="clear" w:color="auto" w:fill="auto"/>
            <w:vAlign w:val="center"/>
            <w:hideMark/>
          </w:tcPr>
          <w:p w14:paraId="03512BCA" w14:textId="77777777" w:rsidR="00CB46FF" w:rsidRPr="0009582E" w:rsidRDefault="00CB46FF" w:rsidP="00F15259">
            <w:pPr>
              <w:jc w:val="center"/>
              <w:rPr>
                <w:color w:val="000000"/>
                <w:sz w:val="20"/>
                <w:szCs w:val="20"/>
              </w:rPr>
            </w:pPr>
            <w:r>
              <w:rPr>
                <w:color w:val="000000"/>
                <w:sz w:val="20"/>
              </w:rPr>
              <w:t>X</w:t>
            </w:r>
          </w:p>
        </w:tc>
        <w:tc>
          <w:tcPr>
            <w:tcW w:w="1553" w:type="dxa"/>
            <w:tcBorders>
              <w:top w:val="nil"/>
              <w:left w:val="nil"/>
              <w:bottom w:val="single" w:sz="4" w:space="0" w:color="auto"/>
              <w:right w:val="single" w:sz="12" w:space="0" w:color="auto"/>
            </w:tcBorders>
            <w:shd w:val="clear" w:color="auto" w:fill="auto"/>
            <w:vAlign w:val="center"/>
            <w:hideMark/>
          </w:tcPr>
          <w:p w14:paraId="5C09A319" w14:textId="77777777" w:rsidR="00CB46FF" w:rsidRPr="0009582E" w:rsidRDefault="00CB46FF" w:rsidP="00F15259">
            <w:pPr>
              <w:jc w:val="center"/>
              <w:rPr>
                <w:color w:val="000000"/>
                <w:sz w:val="20"/>
                <w:szCs w:val="20"/>
              </w:rPr>
            </w:pPr>
            <w:r>
              <w:rPr>
                <w:color w:val="000000"/>
                <w:sz w:val="20"/>
              </w:rPr>
              <w:t> </w:t>
            </w:r>
          </w:p>
        </w:tc>
      </w:tr>
      <w:tr w:rsidR="00CB46FF" w:rsidRPr="0009582E" w14:paraId="352BCA1D" w14:textId="77777777" w:rsidTr="00A656AE">
        <w:trPr>
          <w:trHeight w:val="510"/>
        </w:trPr>
        <w:tc>
          <w:tcPr>
            <w:tcW w:w="546" w:type="dxa"/>
            <w:vMerge/>
            <w:tcBorders>
              <w:left w:val="single" w:sz="12" w:space="0" w:color="auto"/>
              <w:right w:val="single" w:sz="4" w:space="0" w:color="auto"/>
            </w:tcBorders>
            <w:vAlign w:val="center"/>
            <w:hideMark/>
          </w:tcPr>
          <w:p w14:paraId="64E05735" w14:textId="77777777" w:rsidR="00CB46FF" w:rsidRPr="0009582E" w:rsidRDefault="00CB46FF"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0D7E89C3" w14:textId="77777777" w:rsidR="00CB46FF" w:rsidRPr="0009582E" w:rsidRDefault="00CB46FF" w:rsidP="00DC5131">
            <w:pPr>
              <w:jc w:val="both"/>
              <w:rPr>
                <w:color w:val="000000"/>
                <w:sz w:val="20"/>
                <w:szCs w:val="20"/>
              </w:rPr>
            </w:pPr>
            <w:r>
              <w:rPr>
                <w:color w:val="000000"/>
                <w:sz w:val="20"/>
              </w:rPr>
              <w:t>-Location and environmental cleaning, transportation-disposal of all kinds of domestic waste generated on site to the waste center</w:t>
            </w:r>
          </w:p>
        </w:tc>
        <w:tc>
          <w:tcPr>
            <w:tcW w:w="1096" w:type="dxa"/>
            <w:tcBorders>
              <w:top w:val="nil"/>
              <w:left w:val="nil"/>
              <w:bottom w:val="single" w:sz="4" w:space="0" w:color="auto"/>
              <w:right w:val="single" w:sz="4" w:space="0" w:color="auto"/>
            </w:tcBorders>
            <w:shd w:val="clear" w:color="auto" w:fill="auto"/>
            <w:vAlign w:val="center"/>
            <w:hideMark/>
          </w:tcPr>
          <w:p w14:paraId="4A77BAD5"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E4751AC" w14:textId="77777777" w:rsidR="00CB46FF" w:rsidRPr="0009582E" w:rsidRDefault="00CB46FF"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41151A96"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1A9C3EF" w14:textId="77777777" w:rsidR="00CB46FF" w:rsidRPr="0009582E" w:rsidRDefault="00CB46FF"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48CE80B0" w14:textId="77777777" w:rsidR="00CB46FF" w:rsidRPr="0009582E" w:rsidRDefault="00CB46FF" w:rsidP="00F15259">
            <w:pPr>
              <w:jc w:val="center"/>
              <w:rPr>
                <w:color w:val="000000"/>
                <w:sz w:val="20"/>
                <w:szCs w:val="20"/>
              </w:rPr>
            </w:pPr>
            <w:r>
              <w:rPr>
                <w:color w:val="000000"/>
                <w:sz w:val="20"/>
              </w:rPr>
              <w:t>X</w:t>
            </w:r>
          </w:p>
        </w:tc>
      </w:tr>
      <w:tr w:rsidR="00CB46FF" w:rsidRPr="0009582E" w14:paraId="79FB7568" w14:textId="77777777" w:rsidTr="00A656AE">
        <w:trPr>
          <w:trHeight w:val="300"/>
        </w:trPr>
        <w:tc>
          <w:tcPr>
            <w:tcW w:w="546" w:type="dxa"/>
            <w:vMerge/>
            <w:tcBorders>
              <w:left w:val="single" w:sz="12" w:space="0" w:color="auto"/>
              <w:right w:val="single" w:sz="4" w:space="0" w:color="auto"/>
            </w:tcBorders>
            <w:vAlign w:val="center"/>
            <w:hideMark/>
          </w:tcPr>
          <w:p w14:paraId="6BF57CC5" w14:textId="77777777" w:rsidR="00CB46FF" w:rsidRPr="0009582E" w:rsidRDefault="00CB46FF"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43C08149" w14:textId="77777777" w:rsidR="00CB46FF" w:rsidRPr="0009582E" w:rsidRDefault="00CB46FF" w:rsidP="00F15259">
            <w:pPr>
              <w:jc w:val="both"/>
              <w:rPr>
                <w:color w:val="000000"/>
                <w:sz w:val="20"/>
                <w:szCs w:val="20"/>
              </w:rPr>
            </w:pPr>
            <w:r>
              <w:rPr>
                <w:color w:val="000000"/>
                <w:sz w:val="20"/>
              </w:rPr>
              <w:t>-</w:t>
            </w:r>
            <w:proofErr w:type="spellStart"/>
            <w:r>
              <w:rPr>
                <w:color w:val="000000"/>
                <w:sz w:val="20"/>
              </w:rPr>
              <w:t>Mudpit</w:t>
            </w:r>
            <w:proofErr w:type="spellEnd"/>
            <w:r>
              <w:rPr>
                <w:color w:val="000000"/>
                <w:sz w:val="20"/>
              </w:rPr>
              <w:t xml:space="preserve"> Discharge (Technical Specification Article 1.19.4)</w:t>
            </w:r>
          </w:p>
        </w:tc>
        <w:tc>
          <w:tcPr>
            <w:tcW w:w="1096" w:type="dxa"/>
            <w:tcBorders>
              <w:top w:val="nil"/>
              <w:left w:val="nil"/>
              <w:bottom w:val="single" w:sz="4" w:space="0" w:color="auto"/>
              <w:right w:val="single" w:sz="4" w:space="0" w:color="auto"/>
            </w:tcBorders>
            <w:shd w:val="clear" w:color="auto" w:fill="auto"/>
            <w:vAlign w:val="center"/>
            <w:hideMark/>
          </w:tcPr>
          <w:p w14:paraId="4B2CA0C4"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0A20517A" w14:textId="77777777" w:rsidR="00CB46FF" w:rsidRPr="0009582E" w:rsidRDefault="00CB46FF"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14E279BC"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4F64CE8E" w14:textId="77777777" w:rsidR="00CB46FF" w:rsidRPr="0009582E" w:rsidRDefault="00CB46FF"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6954EC55" w14:textId="77777777" w:rsidR="00CB46FF" w:rsidRPr="0009582E" w:rsidRDefault="00CB46FF" w:rsidP="00F15259">
            <w:pPr>
              <w:jc w:val="center"/>
              <w:rPr>
                <w:color w:val="000000"/>
                <w:sz w:val="20"/>
                <w:szCs w:val="20"/>
              </w:rPr>
            </w:pPr>
            <w:r>
              <w:rPr>
                <w:sz w:val="20"/>
              </w:rPr>
              <w:t xml:space="preserve">  X  </w:t>
            </w:r>
          </w:p>
        </w:tc>
      </w:tr>
      <w:tr w:rsidR="00CB46FF" w:rsidRPr="0009582E" w14:paraId="47F566B2" w14:textId="77777777" w:rsidTr="00A656AE">
        <w:trPr>
          <w:trHeight w:val="300"/>
        </w:trPr>
        <w:tc>
          <w:tcPr>
            <w:tcW w:w="546" w:type="dxa"/>
            <w:vMerge/>
            <w:tcBorders>
              <w:left w:val="single" w:sz="12" w:space="0" w:color="auto"/>
              <w:right w:val="single" w:sz="4" w:space="0" w:color="auto"/>
            </w:tcBorders>
            <w:vAlign w:val="center"/>
          </w:tcPr>
          <w:p w14:paraId="3ED412A3" w14:textId="77777777" w:rsidR="00CB46FF" w:rsidRPr="0009582E" w:rsidRDefault="00CB46FF"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tcPr>
          <w:p w14:paraId="68DBDACB" w14:textId="77777777" w:rsidR="00CB46FF" w:rsidRPr="0009582E" w:rsidRDefault="00CB46FF" w:rsidP="003C78AB">
            <w:pPr>
              <w:jc w:val="both"/>
              <w:rPr>
                <w:color w:val="000000"/>
                <w:sz w:val="20"/>
                <w:szCs w:val="20"/>
              </w:rPr>
            </w:pPr>
            <w:r>
              <w:rPr>
                <w:color w:val="000000"/>
                <w:sz w:val="20"/>
              </w:rPr>
              <w:t>-Geomembrane or equivalent exhibition material and paving work to be placed under diesel fuel tanks to ensure impermeability</w:t>
            </w:r>
          </w:p>
        </w:tc>
        <w:tc>
          <w:tcPr>
            <w:tcW w:w="1096" w:type="dxa"/>
            <w:tcBorders>
              <w:top w:val="nil"/>
              <w:left w:val="nil"/>
              <w:bottom w:val="single" w:sz="4" w:space="0" w:color="auto"/>
              <w:right w:val="single" w:sz="4" w:space="0" w:color="auto"/>
            </w:tcBorders>
            <w:shd w:val="clear" w:color="auto" w:fill="auto"/>
            <w:vAlign w:val="center"/>
          </w:tcPr>
          <w:p w14:paraId="556586F2"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32F6CCA7" w14:textId="77777777" w:rsidR="00CB46FF" w:rsidRPr="0009582E" w:rsidRDefault="00CB46FF" w:rsidP="00F15259">
            <w:pPr>
              <w:jc w:val="center"/>
              <w:rPr>
                <w:color w:val="000000"/>
                <w:sz w:val="20"/>
                <w:szCs w:val="20"/>
              </w:rPr>
            </w:pPr>
          </w:p>
        </w:tc>
        <w:tc>
          <w:tcPr>
            <w:tcW w:w="1096" w:type="dxa"/>
            <w:tcBorders>
              <w:top w:val="nil"/>
              <w:left w:val="nil"/>
              <w:bottom w:val="single" w:sz="4" w:space="0" w:color="auto"/>
              <w:right w:val="single" w:sz="4" w:space="0" w:color="auto"/>
            </w:tcBorders>
            <w:shd w:val="clear" w:color="auto" w:fill="auto"/>
            <w:vAlign w:val="center"/>
          </w:tcPr>
          <w:p w14:paraId="4115FB3C"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0353FB1A" w14:textId="77777777" w:rsidR="00CB46FF" w:rsidRPr="0009582E" w:rsidRDefault="00CB46FF" w:rsidP="00F15259">
            <w:pPr>
              <w:jc w:val="center"/>
              <w:rPr>
                <w:color w:val="000000"/>
                <w:sz w:val="20"/>
                <w:szCs w:val="20"/>
              </w:rPr>
            </w:pPr>
          </w:p>
        </w:tc>
        <w:tc>
          <w:tcPr>
            <w:tcW w:w="1553" w:type="dxa"/>
            <w:tcBorders>
              <w:top w:val="nil"/>
              <w:left w:val="nil"/>
              <w:bottom w:val="single" w:sz="4" w:space="0" w:color="auto"/>
              <w:right w:val="single" w:sz="12" w:space="0" w:color="auto"/>
            </w:tcBorders>
            <w:shd w:val="clear" w:color="auto" w:fill="auto"/>
            <w:vAlign w:val="center"/>
          </w:tcPr>
          <w:p w14:paraId="47D4C0CD" w14:textId="77777777" w:rsidR="00CB46FF" w:rsidRPr="00FC579E" w:rsidRDefault="00CB46FF" w:rsidP="00F15259">
            <w:pPr>
              <w:jc w:val="center"/>
              <w:rPr>
                <w:sz w:val="20"/>
                <w:szCs w:val="20"/>
              </w:rPr>
            </w:pPr>
            <w:r>
              <w:rPr>
                <w:sz w:val="20"/>
              </w:rPr>
              <w:t>X</w:t>
            </w:r>
          </w:p>
        </w:tc>
      </w:tr>
      <w:tr w:rsidR="00CB46FF" w:rsidRPr="0009582E" w14:paraId="61179123" w14:textId="77777777" w:rsidTr="00A656AE">
        <w:trPr>
          <w:trHeight w:val="510"/>
        </w:trPr>
        <w:tc>
          <w:tcPr>
            <w:tcW w:w="546" w:type="dxa"/>
            <w:vMerge/>
            <w:tcBorders>
              <w:left w:val="single" w:sz="12" w:space="0" w:color="auto"/>
              <w:right w:val="single" w:sz="4" w:space="0" w:color="auto"/>
            </w:tcBorders>
            <w:vAlign w:val="center"/>
            <w:hideMark/>
          </w:tcPr>
          <w:p w14:paraId="2C718C90" w14:textId="77777777" w:rsidR="00CB46FF" w:rsidRPr="0009582E" w:rsidRDefault="00CB46FF"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1B2A383F" w14:textId="77777777" w:rsidR="00CB46FF" w:rsidRPr="0009582E" w:rsidRDefault="00CB46FF" w:rsidP="00F15259">
            <w:pPr>
              <w:jc w:val="both"/>
              <w:rPr>
                <w:color w:val="000000"/>
                <w:sz w:val="20"/>
                <w:szCs w:val="20"/>
              </w:rPr>
            </w:pPr>
            <w:r>
              <w:rPr>
                <w:color w:val="000000"/>
                <w:sz w:val="20"/>
              </w:rPr>
              <w:t xml:space="preserve">-Covering the top of the cellar pool with a cover or cage that can carry a load of at least 200 kg </w:t>
            </w:r>
          </w:p>
        </w:tc>
        <w:tc>
          <w:tcPr>
            <w:tcW w:w="1096" w:type="dxa"/>
            <w:tcBorders>
              <w:top w:val="nil"/>
              <w:left w:val="nil"/>
              <w:bottom w:val="single" w:sz="4" w:space="0" w:color="auto"/>
              <w:right w:val="single" w:sz="4" w:space="0" w:color="auto"/>
            </w:tcBorders>
            <w:shd w:val="clear" w:color="auto" w:fill="auto"/>
            <w:vAlign w:val="center"/>
            <w:hideMark/>
          </w:tcPr>
          <w:p w14:paraId="3DBC8AC0"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0523B4A1" w14:textId="77777777" w:rsidR="00CB46FF" w:rsidRPr="0009582E" w:rsidRDefault="00CB46FF"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45D545E7"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21E7785A" w14:textId="77777777" w:rsidR="00CB46FF" w:rsidRPr="0009582E" w:rsidRDefault="00CB46FF"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4800C878" w14:textId="77777777" w:rsidR="00CB46FF" w:rsidRPr="0009582E" w:rsidRDefault="00CB46FF" w:rsidP="00F15259">
            <w:pPr>
              <w:jc w:val="center"/>
              <w:rPr>
                <w:color w:val="000000"/>
                <w:sz w:val="20"/>
                <w:szCs w:val="20"/>
              </w:rPr>
            </w:pPr>
            <w:r>
              <w:rPr>
                <w:color w:val="000000"/>
                <w:sz w:val="20"/>
              </w:rPr>
              <w:t>X</w:t>
            </w:r>
          </w:p>
        </w:tc>
      </w:tr>
      <w:tr w:rsidR="00CB46FF" w:rsidRPr="0009582E" w14:paraId="46DB0F36" w14:textId="77777777" w:rsidTr="00A656AE">
        <w:trPr>
          <w:trHeight w:val="510"/>
        </w:trPr>
        <w:tc>
          <w:tcPr>
            <w:tcW w:w="546" w:type="dxa"/>
            <w:vMerge/>
            <w:tcBorders>
              <w:left w:val="single" w:sz="12" w:space="0" w:color="auto"/>
              <w:right w:val="single" w:sz="4" w:space="0" w:color="auto"/>
            </w:tcBorders>
            <w:vAlign w:val="center"/>
            <w:hideMark/>
          </w:tcPr>
          <w:p w14:paraId="6027DAFB" w14:textId="77777777" w:rsidR="00CB46FF" w:rsidRPr="0009582E" w:rsidRDefault="00CB46FF"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7408C545" w14:textId="77777777" w:rsidR="00CB46FF" w:rsidRPr="0009582E" w:rsidRDefault="00CB46FF" w:rsidP="00F15259">
            <w:pPr>
              <w:jc w:val="both"/>
              <w:rPr>
                <w:color w:val="000000"/>
                <w:sz w:val="20"/>
                <w:szCs w:val="20"/>
              </w:rPr>
            </w:pPr>
            <w:r>
              <w:rPr>
                <w:color w:val="000000"/>
                <w:sz w:val="20"/>
              </w:rPr>
              <w:t xml:space="preserve">-Closing the top flange at the well mouth in accordance with the work program of the </w:t>
            </w:r>
            <w:r w:rsidR="005D207B">
              <w:rPr>
                <w:color w:val="000000"/>
                <w:sz w:val="20"/>
              </w:rPr>
              <w:t>Operator</w:t>
            </w:r>
            <w:r>
              <w:rPr>
                <w:color w:val="000000"/>
                <w:sz w:val="20"/>
              </w:rPr>
              <w:t xml:space="preserve">  </w:t>
            </w:r>
          </w:p>
        </w:tc>
        <w:tc>
          <w:tcPr>
            <w:tcW w:w="1096" w:type="dxa"/>
            <w:tcBorders>
              <w:top w:val="nil"/>
              <w:left w:val="nil"/>
              <w:bottom w:val="single" w:sz="4" w:space="0" w:color="auto"/>
              <w:right w:val="single" w:sz="4" w:space="0" w:color="auto"/>
            </w:tcBorders>
            <w:shd w:val="clear" w:color="auto" w:fill="auto"/>
            <w:vAlign w:val="center"/>
            <w:hideMark/>
          </w:tcPr>
          <w:p w14:paraId="0F84CC19"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496A170" w14:textId="77777777" w:rsidR="00CB46FF" w:rsidRPr="0009582E" w:rsidRDefault="00CB46FF"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51BC3508"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3C4B4AC0" w14:textId="77777777" w:rsidR="00CB46FF" w:rsidRPr="0009582E" w:rsidRDefault="00CB46FF"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2F7F6F3C" w14:textId="77777777" w:rsidR="00CB46FF" w:rsidRPr="0009582E" w:rsidRDefault="00CB46FF" w:rsidP="00F15259">
            <w:pPr>
              <w:jc w:val="center"/>
              <w:rPr>
                <w:color w:val="000000"/>
                <w:sz w:val="20"/>
                <w:szCs w:val="20"/>
              </w:rPr>
            </w:pPr>
            <w:r>
              <w:rPr>
                <w:color w:val="000000"/>
                <w:sz w:val="20"/>
              </w:rPr>
              <w:t>X</w:t>
            </w:r>
          </w:p>
        </w:tc>
      </w:tr>
      <w:tr w:rsidR="00CB46FF" w:rsidRPr="0009582E" w14:paraId="63258F5D" w14:textId="77777777" w:rsidTr="00A656AE">
        <w:trPr>
          <w:trHeight w:val="1275"/>
        </w:trPr>
        <w:tc>
          <w:tcPr>
            <w:tcW w:w="546" w:type="dxa"/>
            <w:vMerge/>
            <w:tcBorders>
              <w:left w:val="single" w:sz="12" w:space="0" w:color="auto"/>
              <w:right w:val="single" w:sz="4" w:space="0" w:color="auto"/>
            </w:tcBorders>
            <w:vAlign w:val="center"/>
            <w:hideMark/>
          </w:tcPr>
          <w:p w14:paraId="5CE37038" w14:textId="77777777" w:rsidR="00CB46FF" w:rsidRPr="0009582E" w:rsidRDefault="00CB46FF"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hideMark/>
          </w:tcPr>
          <w:p w14:paraId="1C54F9E0" w14:textId="77777777" w:rsidR="00CB46FF" w:rsidRPr="0009582E" w:rsidRDefault="00CB46FF" w:rsidP="00BA73E1">
            <w:pPr>
              <w:jc w:val="both"/>
              <w:rPr>
                <w:color w:val="000000"/>
                <w:sz w:val="20"/>
                <w:szCs w:val="20"/>
              </w:rPr>
            </w:pPr>
            <w:r>
              <w:rPr>
                <w:color w:val="000000"/>
                <w:sz w:val="20"/>
              </w:rPr>
              <w:t>-Fees for water transportation by tanker due to inability to install a water line, late installation, insufficient flow rate or insufficient flow rate due to malfunctions that may occur in the installed water line (tears, punctures, cracks, etc. existing or occurring in the water line) (Technical Specification Article 1.17.1)</w:t>
            </w:r>
          </w:p>
        </w:tc>
        <w:tc>
          <w:tcPr>
            <w:tcW w:w="1096" w:type="dxa"/>
            <w:tcBorders>
              <w:top w:val="nil"/>
              <w:left w:val="nil"/>
              <w:bottom w:val="single" w:sz="4" w:space="0" w:color="auto"/>
              <w:right w:val="single" w:sz="4" w:space="0" w:color="auto"/>
            </w:tcBorders>
            <w:shd w:val="clear" w:color="auto" w:fill="auto"/>
            <w:vAlign w:val="center"/>
            <w:hideMark/>
          </w:tcPr>
          <w:p w14:paraId="0302BE93"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B55C9B9" w14:textId="77777777" w:rsidR="00CB46FF" w:rsidRPr="0009582E" w:rsidRDefault="00CB46FF"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45287A27"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3CE300A3" w14:textId="77777777" w:rsidR="00CB46FF" w:rsidRPr="0009582E" w:rsidRDefault="00CB46FF"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6B9C3837" w14:textId="77777777" w:rsidR="00CB46FF" w:rsidRPr="0009582E" w:rsidRDefault="00CB46FF" w:rsidP="00F15259">
            <w:pPr>
              <w:jc w:val="center"/>
              <w:rPr>
                <w:color w:val="000000"/>
                <w:sz w:val="20"/>
                <w:szCs w:val="20"/>
              </w:rPr>
            </w:pPr>
          </w:p>
        </w:tc>
      </w:tr>
      <w:tr w:rsidR="00CB46FF" w:rsidRPr="0009582E" w14:paraId="3DB73062" w14:textId="77777777" w:rsidTr="00A656AE">
        <w:trPr>
          <w:trHeight w:val="838"/>
        </w:trPr>
        <w:tc>
          <w:tcPr>
            <w:tcW w:w="546" w:type="dxa"/>
            <w:vMerge/>
            <w:tcBorders>
              <w:left w:val="single" w:sz="12" w:space="0" w:color="auto"/>
              <w:right w:val="single" w:sz="4" w:space="0" w:color="auto"/>
            </w:tcBorders>
            <w:vAlign w:val="center"/>
          </w:tcPr>
          <w:p w14:paraId="32F9C684" w14:textId="77777777" w:rsidR="00CB46FF" w:rsidRPr="0009582E" w:rsidRDefault="00CB46FF"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tcPr>
          <w:p w14:paraId="334186BA" w14:textId="77777777" w:rsidR="00CB46FF" w:rsidRPr="00CB46FF" w:rsidRDefault="00CB46FF" w:rsidP="00CB46FF">
            <w:pPr>
              <w:jc w:val="both"/>
              <w:rPr>
                <w:color w:val="000000"/>
                <w:sz w:val="20"/>
                <w:szCs w:val="20"/>
              </w:rPr>
            </w:pPr>
            <w:r>
              <w:rPr>
                <w:color w:val="000000"/>
                <w:sz w:val="20"/>
              </w:rPr>
              <w:t>In the case of digging a water well, digging the well, lowering the casing into the well, the pump required to transport the water from the source to the surface</w:t>
            </w:r>
          </w:p>
        </w:tc>
        <w:tc>
          <w:tcPr>
            <w:tcW w:w="1096" w:type="dxa"/>
            <w:tcBorders>
              <w:top w:val="nil"/>
              <w:left w:val="nil"/>
              <w:bottom w:val="single" w:sz="4" w:space="0" w:color="auto"/>
              <w:right w:val="single" w:sz="4" w:space="0" w:color="auto"/>
            </w:tcBorders>
            <w:shd w:val="clear" w:color="auto" w:fill="auto"/>
            <w:vAlign w:val="center"/>
          </w:tcPr>
          <w:p w14:paraId="73DA6010" w14:textId="77777777" w:rsidR="00CB46FF" w:rsidRPr="0009582E" w:rsidRDefault="00CB46FF" w:rsidP="00F15259">
            <w:pPr>
              <w:jc w:val="center"/>
              <w:rPr>
                <w:color w:val="000000"/>
                <w:sz w:val="20"/>
                <w:szCs w:val="20"/>
              </w:rPr>
            </w:pPr>
          </w:p>
        </w:tc>
        <w:tc>
          <w:tcPr>
            <w:tcW w:w="1262" w:type="dxa"/>
            <w:tcBorders>
              <w:top w:val="nil"/>
              <w:left w:val="nil"/>
              <w:bottom w:val="single" w:sz="4" w:space="0" w:color="auto"/>
              <w:right w:val="single" w:sz="4" w:space="0" w:color="auto"/>
            </w:tcBorders>
            <w:shd w:val="clear" w:color="auto" w:fill="auto"/>
            <w:vAlign w:val="center"/>
          </w:tcPr>
          <w:p w14:paraId="1BA4457E" w14:textId="77777777" w:rsidR="00CB46FF" w:rsidRPr="0009582E" w:rsidRDefault="00CB46FF" w:rsidP="00F15259">
            <w:pPr>
              <w:jc w:val="center"/>
              <w:rPr>
                <w:color w:val="000000"/>
                <w:sz w:val="20"/>
                <w:szCs w:val="20"/>
              </w:rPr>
            </w:pPr>
            <w:r>
              <w:rPr>
                <w:color w:val="000000"/>
                <w:sz w:val="20"/>
              </w:rPr>
              <w:t>X</w:t>
            </w:r>
          </w:p>
        </w:tc>
        <w:tc>
          <w:tcPr>
            <w:tcW w:w="1096" w:type="dxa"/>
            <w:tcBorders>
              <w:top w:val="nil"/>
              <w:left w:val="nil"/>
              <w:bottom w:val="single" w:sz="4" w:space="0" w:color="auto"/>
              <w:right w:val="single" w:sz="4" w:space="0" w:color="auto"/>
            </w:tcBorders>
            <w:shd w:val="clear" w:color="auto" w:fill="auto"/>
            <w:vAlign w:val="center"/>
          </w:tcPr>
          <w:p w14:paraId="080ABA09"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1E8F94C8" w14:textId="77777777" w:rsidR="00CB46FF" w:rsidRPr="0009582E" w:rsidRDefault="00CB46FF" w:rsidP="00F15259">
            <w:pPr>
              <w:jc w:val="center"/>
              <w:rPr>
                <w:color w:val="000000"/>
                <w:sz w:val="20"/>
                <w:szCs w:val="20"/>
              </w:rPr>
            </w:pPr>
          </w:p>
        </w:tc>
        <w:tc>
          <w:tcPr>
            <w:tcW w:w="1553" w:type="dxa"/>
            <w:tcBorders>
              <w:top w:val="nil"/>
              <w:left w:val="nil"/>
              <w:bottom w:val="single" w:sz="4" w:space="0" w:color="auto"/>
              <w:right w:val="single" w:sz="12" w:space="0" w:color="auto"/>
            </w:tcBorders>
            <w:shd w:val="clear" w:color="auto" w:fill="auto"/>
            <w:vAlign w:val="center"/>
          </w:tcPr>
          <w:p w14:paraId="054B8843" w14:textId="77777777" w:rsidR="00CB46FF" w:rsidRPr="0009582E" w:rsidRDefault="00CB46FF" w:rsidP="00F15259">
            <w:pPr>
              <w:jc w:val="center"/>
              <w:rPr>
                <w:color w:val="000000"/>
                <w:sz w:val="20"/>
                <w:szCs w:val="20"/>
              </w:rPr>
            </w:pPr>
          </w:p>
        </w:tc>
      </w:tr>
      <w:tr w:rsidR="00CB46FF" w:rsidRPr="0009582E" w14:paraId="25F57670" w14:textId="77777777" w:rsidTr="00A656AE">
        <w:trPr>
          <w:trHeight w:val="1275"/>
        </w:trPr>
        <w:tc>
          <w:tcPr>
            <w:tcW w:w="546" w:type="dxa"/>
            <w:vMerge/>
            <w:tcBorders>
              <w:left w:val="single" w:sz="12" w:space="0" w:color="auto"/>
              <w:bottom w:val="single" w:sz="4" w:space="0" w:color="auto"/>
              <w:right w:val="single" w:sz="4" w:space="0" w:color="auto"/>
            </w:tcBorders>
            <w:vAlign w:val="center"/>
          </w:tcPr>
          <w:p w14:paraId="37C7E25D" w14:textId="77777777" w:rsidR="00CB46FF" w:rsidRPr="0009582E" w:rsidRDefault="00CB46FF" w:rsidP="00F15259">
            <w:pPr>
              <w:rPr>
                <w:color w:val="000000"/>
                <w:sz w:val="20"/>
                <w:szCs w:val="20"/>
              </w:rPr>
            </w:pPr>
          </w:p>
        </w:tc>
        <w:tc>
          <w:tcPr>
            <w:tcW w:w="3948" w:type="dxa"/>
            <w:tcBorders>
              <w:top w:val="nil"/>
              <w:left w:val="nil"/>
              <w:bottom w:val="single" w:sz="4" w:space="0" w:color="auto"/>
              <w:right w:val="single" w:sz="4" w:space="0" w:color="auto"/>
            </w:tcBorders>
            <w:shd w:val="clear" w:color="auto" w:fill="auto"/>
            <w:vAlign w:val="center"/>
          </w:tcPr>
          <w:p w14:paraId="0A43DD8F" w14:textId="77777777" w:rsidR="00CB46FF" w:rsidRPr="00CB46FF" w:rsidRDefault="00CB46FF" w:rsidP="00077A30">
            <w:pPr>
              <w:jc w:val="both"/>
              <w:rPr>
                <w:color w:val="000000"/>
                <w:sz w:val="20"/>
                <w:szCs w:val="20"/>
              </w:rPr>
            </w:pPr>
            <w:r>
              <w:rPr>
                <w:color w:val="000000"/>
                <w:sz w:val="20"/>
              </w:rPr>
              <w:t>In case of digging a water well or using the existing water well of 3rd parties, a water tank with a capacity of at least 200 bbl required for the temporary storage of the water carried to the surface, the installation required for the storage of water, the pump and generator required for the transmission of the stored water to the rig</w:t>
            </w:r>
          </w:p>
        </w:tc>
        <w:tc>
          <w:tcPr>
            <w:tcW w:w="1096" w:type="dxa"/>
            <w:tcBorders>
              <w:top w:val="nil"/>
              <w:left w:val="nil"/>
              <w:bottom w:val="single" w:sz="4" w:space="0" w:color="auto"/>
              <w:right w:val="single" w:sz="4" w:space="0" w:color="auto"/>
            </w:tcBorders>
            <w:shd w:val="clear" w:color="auto" w:fill="auto"/>
            <w:vAlign w:val="center"/>
          </w:tcPr>
          <w:p w14:paraId="68976D45"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1447E45C" w14:textId="77777777" w:rsidR="00CB46FF" w:rsidRPr="0009582E" w:rsidRDefault="00CB46FF" w:rsidP="00F15259">
            <w:pPr>
              <w:jc w:val="center"/>
              <w:rPr>
                <w:color w:val="000000"/>
                <w:sz w:val="20"/>
                <w:szCs w:val="20"/>
              </w:rPr>
            </w:pPr>
          </w:p>
        </w:tc>
        <w:tc>
          <w:tcPr>
            <w:tcW w:w="1096" w:type="dxa"/>
            <w:tcBorders>
              <w:top w:val="nil"/>
              <w:left w:val="nil"/>
              <w:bottom w:val="single" w:sz="4" w:space="0" w:color="auto"/>
              <w:right w:val="single" w:sz="4" w:space="0" w:color="auto"/>
            </w:tcBorders>
            <w:shd w:val="clear" w:color="auto" w:fill="auto"/>
            <w:vAlign w:val="center"/>
          </w:tcPr>
          <w:p w14:paraId="25104D4E" w14:textId="77777777" w:rsidR="00CB46FF" w:rsidRPr="0009582E" w:rsidRDefault="00CB46FF"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tcPr>
          <w:p w14:paraId="7D725F6E" w14:textId="77777777" w:rsidR="00CB46FF" w:rsidRPr="0009582E" w:rsidRDefault="00CB46FF" w:rsidP="00F15259">
            <w:pPr>
              <w:jc w:val="center"/>
              <w:rPr>
                <w:color w:val="000000"/>
                <w:sz w:val="20"/>
                <w:szCs w:val="20"/>
              </w:rPr>
            </w:pPr>
          </w:p>
        </w:tc>
        <w:tc>
          <w:tcPr>
            <w:tcW w:w="1553" w:type="dxa"/>
            <w:tcBorders>
              <w:top w:val="nil"/>
              <w:left w:val="nil"/>
              <w:bottom w:val="single" w:sz="4" w:space="0" w:color="auto"/>
              <w:right w:val="single" w:sz="12" w:space="0" w:color="auto"/>
            </w:tcBorders>
            <w:shd w:val="clear" w:color="auto" w:fill="auto"/>
            <w:vAlign w:val="center"/>
          </w:tcPr>
          <w:p w14:paraId="27C404B6" w14:textId="77777777" w:rsidR="00CB46FF" w:rsidRPr="0009582E" w:rsidRDefault="00CB46FF" w:rsidP="00F15259">
            <w:pPr>
              <w:jc w:val="center"/>
              <w:rPr>
                <w:color w:val="000000"/>
                <w:sz w:val="20"/>
                <w:szCs w:val="20"/>
              </w:rPr>
            </w:pPr>
            <w:r>
              <w:rPr>
                <w:color w:val="000000"/>
                <w:sz w:val="20"/>
              </w:rPr>
              <w:t>X</w:t>
            </w:r>
          </w:p>
        </w:tc>
      </w:tr>
      <w:tr w:rsidR="00F15259" w:rsidRPr="0009582E" w14:paraId="1E86DD2A" w14:textId="77777777" w:rsidTr="00A656AE">
        <w:trPr>
          <w:trHeight w:val="315"/>
        </w:trPr>
        <w:tc>
          <w:tcPr>
            <w:tcW w:w="546"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54CD62A1" w14:textId="77777777" w:rsidR="00F15259" w:rsidRPr="0009582E" w:rsidRDefault="00025FDC" w:rsidP="00F15259">
            <w:pPr>
              <w:jc w:val="center"/>
              <w:rPr>
                <w:color w:val="000000"/>
                <w:sz w:val="20"/>
                <w:szCs w:val="20"/>
              </w:rPr>
            </w:pPr>
            <w:r>
              <w:rPr>
                <w:color w:val="000000"/>
                <w:sz w:val="20"/>
              </w:rPr>
              <w:t>2</w:t>
            </w:r>
          </w:p>
        </w:tc>
        <w:tc>
          <w:tcPr>
            <w:tcW w:w="3948" w:type="dxa"/>
            <w:tcBorders>
              <w:top w:val="nil"/>
              <w:left w:val="nil"/>
              <w:bottom w:val="single" w:sz="4" w:space="0" w:color="auto"/>
              <w:right w:val="single" w:sz="4" w:space="0" w:color="auto"/>
            </w:tcBorders>
            <w:shd w:val="clear" w:color="auto" w:fill="auto"/>
            <w:vAlign w:val="center"/>
            <w:hideMark/>
          </w:tcPr>
          <w:p w14:paraId="664DA050" w14:textId="77777777" w:rsidR="00F15259" w:rsidRPr="0009582E" w:rsidRDefault="00F15259" w:rsidP="00F15259">
            <w:pPr>
              <w:jc w:val="both"/>
              <w:rPr>
                <w:color w:val="000000"/>
                <w:sz w:val="20"/>
                <w:szCs w:val="20"/>
              </w:rPr>
            </w:pPr>
            <w:r>
              <w:rPr>
                <w:color w:val="000000"/>
                <w:sz w:val="20"/>
              </w:rPr>
              <w:t>Rig internet costs</w:t>
            </w:r>
          </w:p>
        </w:tc>
        <w:tc>
          <w:tcPr>
            <w:tcW w:w="1096" w:type="dxa"/>
            <w:tcBorders>
              <w:top w:val="nil"/>
              <w:left w:val="nil"/>
              <w:bottom w:val="single" w:sz="4" w:space="0" w:color="auto"/>
              <w:right w:val="single" w:sz="4" w:space="0" w:color="auto"/>
            </w:tcBorders>
            <w:shd w:val="clear" w:color="auto" w:fill="auto"/>
            <w:vAlign w:val="center"/>
            <w:hideMark/>
          </w:tcPr>
          <w:p w14:paraId="4B0C177F"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29EE3556"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3280E1AF"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55ECE51"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711DC7CC" w14:textId="77777777" w:rsidR="00F15259" w:rsidRPr="0009582E" w:rsidRDefault="00F15259" w:rsidP="00F15259">
            <w:pPr>
              <w:jc w:val="center"/>
              <w:rPr>
                <w:color w:val="000000"/>
                <w:sz w:val="20"/>
                <w:szCs w:val="20"/>
              </w:rPr>
            </w:pPr>
            <w:r>
              <w:rPr>
                <w:color w:val="000000"/>
                <w:sz w:val="20"/>
              </w:rPr>
              <w:t>X</w:t>
            </w:r>
          </w:p>
        </w:tc>
      </w:tr>
      <w:tr w:rsidR="00F15259" w:rsidRPr="0009582E" w14:paraId="26BD5511" w14:textId="77777777" w:rsidTr="00A656AE">
        <w:trPr>
          <w:trHeight w:val="76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36DF5812" w14:textId="77777777" w:rsidR="00F15259" w:rsidRPr="0009582E" w:rsidRDefault="00025FDC" w:rsidP="00F15259">
            <w:pPr>
              <w:jc w:val="center"/>
              <w:rPr>
                <w:color w:val="000000"/>
                <w:sz w:val="20"/>
                <w:szCs w:val="20"/>
              </w:rPr>
            </w:pPr>
            <w:r>
              <w:rPr>
                <w:color w:val="000000"/>
                <w:sz w:val="20"/>
              </w:rPr>
              <w:t>3</w:t>
            </w:r>
          </w:p>
        </w:tc>
        <w:tc>
          <w:tcPr>
            <w:tcW w:w="3948" w:type="dxa"/>
            <w:tcBorders>
              <w:top w:val="nil"/>
              <w:left w:val="nil"/>
              <w:bottom w:val="single" w:sz="4" w:space="0" w:color="auto"/>
              <w:right w:val="single" w:sz="4" w:space="0" w:color="auto"/>
            </w:tcBorders>
            <w:shd w:val="clear" w:color="auto" w:fill="auto"/>
            <w:vAlign w:val="center"/>
            <w:hideMark/>
          </w:tcPr>
          <w:p w14:paraId="31426CC7" w14:textId="77777777" w:rsidR="00F15259" w:rsidRPr="0009582E" w:rsidRDefault="00F15259" w:rsidP="00F15259">
            <w:pPr>
              <w:jc w:val="both"/>
              <w:rPr>
                <w:color w:val="000000"/>
                <w:sz w:val="20"/>
                <w:szCs w:val="20"/>
              </w:rPr>
            </w:pPr>
            <w:r>
              <w:rPr>
                <w:color w:val="000000"/>
                <w:sz w:val="20"/>
              </w:rPr>
              <w:t>Wellhead construction, testing and standard fasteners (casing thin cutting tool, wellhead tightening/removal tool, wellhead test pump and crew)</w:t>
            </w:r>
          </w:p>
        </w:tc>
        <w:tc>
          <w:tcPr>
            <w:tcW w:w="1096" w:type="dxa"/>
            <w:tcBorders>
              <w:top w:val="nil"/>
              <w:left w:val="nil"/>
              <w:bottom w:val="single" w:sz="4" w:space="0" w:color="auto"/>
              <w:right w:val="single" w:sz="4" w:space="0" w:color="auto"/>
            </w:tcBorders>
            <w:shd w:val="clear" w:color="auto" w:fill="auto"/>
            <w:vAlign w:val="center"/>
            <w:hideMark/>
          </w:tcPr>
          <w:p w14:paraId="5C53D7A5"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784CE7A"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5CF1E99F"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479C67A8"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56416B47" w14:textId="77777777" w:rsidR="00F15259" w:rsidRPr="0009582E" w:rsidRDefault="00F15259" w:rsidP="00F15259">
            <w:pPr>
              <w:jc w:val="center"/>
              <w:rPr>
                <w:color w:val="000000"/>
                <w:sz w:val="20"/>
                <w:szCs w:val="20"/>
              </w:rPr>
            </w:pPr>
            <w:r>
              <w:rPr>
                <w:color w:val="000000"/>
                <w:sz w:val="20"/>
              </w:rPr>
              <w:t>X</w:t>
            </w:r>
          </w:p>
        </w:tc>
      </w:tr>
      <w:tr w:rsidR="00F15259" w:rsidRPr="0009582E" w14:paraId="46F60CCD" w14:textId="77777777" w:rsidTr="00A656AE">
        <w:trPr>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48753196" w14:textId="77777777" w:rsidR="00F15259" w:rsidRPr="0009582E" w:rsidRDefault="00025FDC" w:rsidP="00F15259">
            <w:pPr>
              <w:jc w:val="center"/>
              <w:rPr>
                <w:color w:val="000000"/>
                <w:sz w:val="20"/>
                <w:szCs w:val="20"/>
              </w:rPr>
            </w:pPr>
            <w:r>
              <w:rPr>
                <w:color w:val="000000"/>
                <w:sz w:val="20"/>
              </w:rPr>
              <w:t>4</w:t>
            </w:r>
          </w:p>
        </w:tc>
        <w:tc>
          <w:tcPr>
            <w:tcW w:w="3948" w:type="dxa"/>
            <w:tcBorders>
              <w:top w:val="nil"/>
              <w:left w:val="nil"/>
              <w:bottom w:val="single" w:sz="4" w:space="0" w:color="auto"/>
              <w:right w:val="single" w:sz="4" w:space="0" w:color="auto"/>
            </w:tcBorders>
            <w:shd w:val="clear" w:color="auto" w:fill="auto"/>
            <w:vAlign w:val="center"/>
            <w:hideMark/>
          </w:tcPr>
          <w:p w14:paraId="52FC1B1D" w14:textId="77777777" w:rsidR="00F15259" w:rsidRPr="0009582E" w:rsidRDefault="00F15259" w:rsidP="00F15259">
            <w:pPr>
              <w:jc w:val="both"/>
              <w:rPr>
                <w:color w:val="000000"/>
                <w:sz w:val="20"/>
                <w:szCs w:val="20"/>
              </w:rPr>
            </w:pPr>
            <w:r>
              <w:rPr>
                <w:color w:val="000000"/>
                <w:sz w:val="20"/>
              </w:rPr>
              <w:t>Welding works</w:t>
            </w:r>
          </w:p>
        </w:tc>
        <w:tc>
          <w:tcPr>
            <w:tcW w:w="1096" w:type="dxa"/>
            <w:tcBorders>
              <w:top w:val="nil"/>
              <w:left w:val="nil"/>
              <w:bottom w:val="single" w:sz="4" w:space="0" w:color="auto"/>
              <w:right w:val="single" w:sz="4" w:space="0" w:color="auto"/>
            </w:tcBorders>
            <w:shd w:val="clear" w:color="auto" w:fill="auto"/>
            <w:vAlign w:val="center"/>
            <w:hideMark/>
          </w:tcPr>
          <w:p w14:paraId="2CA8F649"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8FD24AF"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5275496E"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788EE476"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1CDF8B77" w14:textId="77777777" w:rsidR="00F15259" w:rsidRPr="0009582E" w:rsidRDefault="00F15259" w:rsidP="00F15259">
            <w:pPr>
              <w:jc w:val="center"/>
              <w:rPr>
                <w:color w:val="000000"/>
                <w:sz w:val="20"/>
                <w:szCs w:val="20"/>
              </w:rPr>
            </w:pPr>
            <w:r>
              <w:rPr>
                <w:color w:val="000000"/>
                <w:sz w:val="20"/>
              </w:rPr>
              <w:t>X</w:t>
            </w:r>
          </w:p>
        </w:tc>
      </w:tr>
      <w:tr w:rsidR="00F15259" w:rsidRPr="0009582E" w14:paraId="36E05F82" w14:textId="77777777" w:rsidTr="00A656AE">
        <w:trPr>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6855F3A1" w14:textId="77777777" w:rsidR="00F15259" w:rsidRPr="0009582E" w:rsidRDefault="00025FDC" w:rsidP="00F15259">
            <w:pPr>
              <w:jc w:val="center"/>
              <w:rPr>
                <w:color w:val="000000"/>
                <w:sz w:val="20"/>
                <w:szCs w:val="20"/>
              </w:rPr>
            </w:pPr>
            <w:r>
              <w:rPr>
                <w:color w:val="000000"/>
                <w:sz w:val="20"/>
              </w:rPr>
              <w:t>5</w:t>
            </w:r>
          </w:p>
        </w:tc>
        <w:tc>
          <w:tcPr>
            <w:tcW w:w="3948" w:type="dxa"/>
            <w:tcBorders>
              <w:top w:val="nil"/>
              <w:left w:val="nil"/>
              <w:bottom w:val="single" w:sz="4" w:space="0" w:color="auto"/>
              <w:right w:val="single" w:sz="4" w:space="0" w:color="auto"/>
            </w:tcBorders>
            <w:shd w:val="clear" w:color="auto" w:fill="auto"/>
            <w:vAlign w:val="center"/>
            <w:hideMark/>
          </w:tcPr>
          <w:p w14:paraId="44705B8D" w14:textId="77777777" w:rsidR="00F15259" w:rsidRPr="0009582E" w:rsidRDefault="00BA2F1C" w:rsidP="00BA2F1C">
            <w:pPr>
              <w:jc w:val="both"/>
              <w:rPr>
                <w:color w:val="000000"/>
                <w:sz w:val="20"/>
                <w:szCs w:val="20"/>
              </w:rPr>
            </w:pPr>
            <w:r>
              <w:rPr>
                <w:color w:val="000000"/>
                <w:sz w:val="20"/>
              </w:rPr>
              <w:t>Drill string and rig inspection as defined in the Rig Inventory Form (Annex H)</w:t>
            </w:r>
          </w:p>
        </w:tc>
        <w:tc>
          <w:tcPr>
            <w:tcW w:w="1096" w:type="dxa"/>
            <w:tcBorders>
              <w:top w:val="nil"/>
              <w:left w:val="nil"/>
              <w:bottom w:val="single" w:sz="4" w:space="0" w:color="auto"/>
              <w:right w:val="single" w:sz="4" w:space="0" w:color="auto"/>
            </w:tcBorders>
            <w:shd w:val="clear" w:color="auto" w:fill="auto"/>
            <w:vAlign w:val="center"/>
            <w:hideMark/>
          </w:tcPr>
          <w:p w14:paraId="257517ED"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1823A190"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29F9C936"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EA8E36C"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60299906" w14:textId="77777777" w:rsidR="00F15259" w:rsidRPr="0009582E" w:rsidRDefault="00F15259" w:rsidP="00F15259">
            <w:pPr>
              <w:jc w:val="center"/>
              <w:rPr>
                <w:color w:val="000000"/>
                <w:sz w:val="20"/>
                <w:szCs w:val="20"/>
              </w:rPr>
            </w:pPr>
            <w:r>
              <w:rPr>
                <w:color w:val="000000"/>
                <w:sz w:val="20"/>
              </w:rPr>
              <w:t>X</w:t>
            </w:r>
          </w:p>
        </w:tc>
      </w:tr>
      <w:tr w:rsidR="00F15259" w:rsidRPr="0009582E" w14:paraId="35672044" w14:textId="77777777" w:rsidTr="00A656AE">
        <w:trPr>
          <w:trHeight w:val="31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58BCE062" w14:textId="77777777" w:rsidR="00F15259" w:rsidRPr="0009582E" w:rsidRDefault="00025FDC" w:rsidP="00F15259">
            <w:pPr>
              <w:jc w:val="center"/>
              <w:rPr>
                <w:color w:val="000000"/>
                <w:sz w:val="20"/>
                <w:szCs w:val="20"/>
              </w:rPr>
            </w:pPr>
            <w:r>
              <w:rPr>
                <w:color w:val="000000"/>
                <w:sz w:val="20"/>
              </w:rPr>
              <w:t>6</w:t>
            </w:r>
          </w:p>
        </w:tc>
        <w:tc>
          <w:tcPr>
            <w:tcW w:w="3948" w:type="dxa"/>
            <w:tcBorders>
              <w:top w:val="nil"/>
              <w:left w:val="nil"/>
              <w:bottom w:val="single" w:sz="4" w:space="0" w:color="auto"/>
              <w:right w:val="single" w:sz="4" w:space="0" w:color="auto"/>
            </w:tcBorders>
            <w:shd w:val="clear" w:color="auto" w:fill="auto"/>
            <w:vAlign w:val="center"/>
            <w:hideMark/>
          </w:tcPr>
          <w:p w14:paraId="60F8E77E" w14:textId="77777777" w:rsidR="00F15259" w:rsidRPr="0009582E" w:rsidRDefault="00F15259" w:rsidP="00F15259">
            <w:pPr>
              <w:jc w:val="both"/>
              <w:rPr>
                <w:color w:val="000000"/>
                <w:sz w:val="20"/>
                <w:szCs w:val="20"/>
              </w:rPr>
            </w:pPr>
            <w:r>
              <w:rPr>
                <w:color w:val="000000"/>
                <w:sz w:val="20"/>
              </w:rPr>
              <w:t>CONTRACTOR PERSONNEL (ANNEX-C)</w:t>
            </w:r>
          </w:p>
        </w:tc>
        <w:tc>
          <w:tcPr>
            <w:tcW w:w="1096" w:type="dxa"/>
            <w:tcBorders>
              <w:top w:val="nil"/>
              <w:left w:val="nil"/>
              <w:bottom w:val="single" w:sz="4" w:space="0" w:color="auto"/>
              <w:right w:val="single" w:sz="4" w:space="0" w:color="auto"/>
            </w:tcBorders>
            <w:shd w:val="clear" w:color="auto" w:fill="auto"/>
            <w:vAlign w:val="center"/>
            <w:hideMark/>
          </w:tcPr>
          <w:p w14:paraId="47D5A916"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6AC48270"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0FCCED8A"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43C17B5C"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70A6430C" w14:textId="77777777" w:rsidR="00F15259" w:rsidRPr="0009582E" w:rsidRDefault="00F15259" w:rsidP="00F15259">
            <w:pPr>
              <w:jc w:val="center"/>
              <w:rPr>
                <w:color w:val="000000"/>
                <w:sz w:val="20"/>
                <w:szCs w:val="20"/>
              </w:rPr>
            </w:pPr>
            <w:r>
              <w:rPr>
                <w:color w:val="000000"/>
                <w:sz w:val="20"/>
              </w:rPr>
              <w:t>X</w:t>
            </w:r>
          </w:p>
        </w:tc>
      </w:tr>
      <w:tr w:rsidR="00F15259" w:rsidRPr="0009582E" w14:paraId="7211CFCD" w14:textId="77777777" w:rsidTr="00A656AE">
        <w:trPr>
          <w:trHeight w:val="525"/>
        </w:trPr>
        <w:tc>
          <w:tcPr>
            <w:tcW w:w="546" w:type="dxa"/>
            <w:tcBorders>
              <w:top w:val="nil"/>
              <w:left w:val="single" w:sz="12" w:space="0" w:color="auto"/>
              <w:bottom w:val="single" w:sz="4" w:space="0" w:color="auto"/>
              <w:right w:val="single" w:sz="4" w:space="0" w:color="auto"/>
            </w:tcBorders>
            <w:shd w:val="clear" w:color="auto" w:fill="auto"/>
            <w:vAlign w:val="center"/>
            <w:hideMark/>
          </w:tcPr>
          <w:p w14:paraId="504DA2C0" w14:textId="77777777" w:rsidR="00F15259" w:rsidRPr="0009582E" w:rsidRDefault="00025FDC" w:rsidP="00F15259">
            <w:pPr>
              <w:jc w:val="center"/>
              <w:rPr>
                <w:color w:val="000000"/>
                <w:sz w:val="20"/>
                <w:szCs w:val="20"/>
              </w:rPr>
            </w:pPr>
            <w:r>
              <w:rPr>
                <w:color w:val="000000"/>
                <w:sz w:val="20"/>
              </w:rPr>
              <w:t>7</w:t>
            </w:r>
          </w:p>
        </w:tc>
        <w:tc>
          <w:tcPr>
            <w:tcW w:w="3948" w:type="dxa"/>
            <w:tcBorders>
              <w:top w:val="nil"/>
              <w:left w:val="nil"/>
              <w:bottom w:val="single" w:sz="4" w:space="0" w:color="auto"/>
              <w:right w:val="single" w:sz="4" w:space="0" w:color="auto"/>
            </w:tcBorders>
            <w:shd w:val="clear" w:color="auto" w:fill="auto"/>
            <w:vAlign w:val="center"/>
            <w:hideMark/>
          </w:tcPr>
          <w:p w14:paraId="4D69759E" w14:textId="77777777" w:rsidR="00F15259" w:rsidRPr="0009582E" w:rsidRDefault="00F15259" w:rsidP="00F15259">
            <w:pPr>
              <w:jc w:val="both"/>
              <w:rPr>
                <w:color w:val="000000"/>
                <w:sz w:val="20"/>
                <w:szCs w:val="20"/>
              </w:rPr>
            </w:pPr>
            <w:r>
              <w:rPr>
                <w:color w:val="000000"/>
                <w:sz w:val="20"/>
              </w:rPr>
              <w:t>Food, beverage, all kinds of accommodation and transportation costs for CONTRACTOR'S PERSONNEL.</w:t>
            </w:r>
          </w:p>
        </w:tc>
        <w:tc>
          <w:tcPr>
            <w:tcW w:w="1096" w:type="dxa"/>
            <w:tcBorders>
              <w:top w:val="nil"/>
              <w:left w:val="nil"/>
              <w:bottom w:val="single" w:sz="4" w:space="0" w:color="auto"/>
              <w:right w:val="single" w:sz="4" w:space="0" w:color="auto"/>
            </w:tcBorders>
            <w:shd w:val="clear" w:color="auto" w:fill="auto"/>
            <w:vAlign w:val="center"/>
            <w:hideMark/>
          </w:tcPr>
          <w:p w14:paraId="61D20E61"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527E933A"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4" w:space="0" w:color="auto"/>
              <w:right w:val="single" w:sz="4" w:space="0" w:color="auto"/>
            </w:tcBorders>
            <w:shd w:val="clear" w:color="auto" w:fill="auto"/>
            <w:vAlign w:val="center"/>
            <w:hideMark/>
          </w:tcPr>
          <w:p w14:paraId="5CE2F8CD"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4" w:space="0" w:color="auto"/>
              <w:right w:val="single" w:sz="4" w:space="0" w:color="auto"/>
            </w:tcBorders>
            <w:shd w:val="clear" w:color="auto" w:fill="auto"/>
            <w:vAlign w:val="center"/>
            <w:hideMark/>
          </w:tcPr>
          <w:p w14:paraId="0A6FBD6C"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4" w:space="0" w:color="auto"/>
              <w:right w:val="single" w:sz="12" w:space="0" w:color="auto"/>
            </w:tcBorders>
            <w:shd w:val="clear" w:color="auto" w:fill="auto"/>
            <w:vAlign w:val="center"/>
            <w:hideMark/>
          </w:tcPr>
          <w:p w14:paraId="7BC28FC1" w14:textId="77777777" w:rsidR="00F15259" w:rsidRPr="0009582E" w:rsidRDefault="00F15259" w:rsidP="00F15259">
            <w:pPr>
              <w:jc w:val="center"/>
              <w:rPr>
                <w:color w:val="000000"/>
                <w:sz w:val="20"/>
                <w:szCs w:val="20"/>
              </w:rPr>
            </w:pPr>
            <w:r>
              <w:rPr>
                <w:color w:val="000000"/>
                <w:sz w:val="20"/>
              </w:rPr>
              <w:t>X</w:t>
            </w:r>
          </w:p>
        </w:tc>
      </w:tr>
      <w:tr w:rsidR="00F15259" w:rsidRPr="0009582E" w14:paraId="79D47E5E" w14:textId="77777777" w:rsidTr="00A656AE">
        <w:trPr>
          <w:trHeight w:val="765"/>
        </w:trPr>
        <w:tc>
          <w:tcPr>
            <w:tcW w:w="546"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305DF2DF" w14:textId="77777777" w:rsidR="00F15259" w:rsidRPr="0009582E" w:rsidRDefault="00025FDC" w:rsidP="00F15259">
            <w:pPr>
              <w:jc w:val="center"/>
              <w:rPr>
                <w:color w:val="000000"/>
                <w:sz w:val="20"/>
                <w:szCs w:val="20"/>
              </w:rPr>
            </w:pPr>
            <w:r>
              <w:rPr>
                <w:color w:val="000000"/>
                <w:sz w:val="20"/>
              </w:rPr>
              <w:t>8</w:t>
            </w:r>
          </w:p>
        </w:tc>
        <w:tc>
          <w:tcPr>
            <w:tcW w:w="3948" w:type="dxa"/>
            <w:tcBorders>
              <w:top w:val="single" w:sz="4" w:space="0" w:color="auto"/>
              <w:left w:val="nil"/>
              <w:bottom w:val="single" w:sz="4" w:space="0" w:color="auto"/>
              <w:right w:val="single" w:sz="4" w:space="0" w:color="auto"/>
            </w:tcBorders>
            <w:shd w:val="clear" w:color="auto" w:fill="auto"/>
            <w:vAlign w:val="center"/>
            <w:hideMark/>
          </w:tcPr>
          <w:p w14:paraId="1F3B112E" w14:textId="77777777" w:rsidR="00F15259" w:rsidRPr="0009582E" w:rsidRDefault="00F15259" w:rsidP="00F15259">
            <w:pPr>
              <w:jc w:val="both"/>
              <w:rPr>
                <w:color w:val="000000"/>
                <w:sz w:val="20"/>
                <w:szCs w:val="20"/>
              </w:rPr>
            </w:pPr>
            <w:r>
              <w:rPr>
                <w:color w:val="000000"/>
                <w:sz w:val="20"/>
              </w:rPr>
              <w:t xml:space="preserve">Unloading, stacking, protection, loading at the location, transportation to the next location, etc. of all materials belonging to the </w:t>
            </w:r>
            <w:r w:rsidR="005D207B">
              <w:rPr>
                <w:color w:val="000000"/>
                <w:sz w:val="20"/>
              </w:rPr>
              <w:t>Operator</w:t>
            </w:r>
            <w:r>
              <w:rPr>
                <w:color w:val="000000"/>
                <w:sz w:val="20"/>
              </w:rPr>
              <w:t xml:space="preserve"> </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380EE615" w14:textId="77777777" w:rsidR="00F15259" w:rsidRPr="0009582E" w:rsidRDefault="00F15259" w:rsidP="00F15259">
            <w:pPr>
              <w:jc w:val="center"/>
              <w:rPr>
                <w:color w:val="000000"/>
                <w:sz w:val="20"/>
                <w:szCs w:val="20"/>
              </w:rPr>
            </w:pPr>
            <w:r>
              <w:rPr>
                <w:color w:val="000000"/>
                <w:sz w:val="20"/>
              </w:rPr>
              <w:t>X</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2E9D7B56" w14:textId="77777777" w:rsidR="00F15259" w:rsidRPr="0009582E" w:rsidRDefault="00F15259" w:rsidP="00F15259">
            <w:pPr>
              <w:jc w:val="center"/>
              <w:rPr>
                <w:color w:val="000000"/>
                <w:sz w:val="20"/>
                <w:szCs w:val="20"/>
              </w:rPr>
            </w:pPr>
            <w:r>
              <w:rPr>
                <w:color w:val="000000"/>
                <w:sz w:val="20"/>
              </w:rPr>
              <w:t> </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6A91658F" w14:textId="77777777" w:rsidR="00F15259" w:rsidRPr="0009582E" w:rsidRDefault="00F15259" w:rsidP="00F15259">
            <w:pPr>
              <w:jc w:val="center"/>
              <w:rPr>
                <w:color w:val="000000"/>
                <w:sz w:val="20"/>
                <w:szCs w:val="20"/>
              </w:rPr>
            </w:pPr>
            <w:r>
              <w:rPr>
                <w:color w:val="000000"/>
                <w:sz w:val="20"/>
              </w:rPr>
              <w:t>X</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66F21E8D" w14:textId="77777777" w:rsidR="00F15259" w:rsidRPr="0009582E" w:rsidRDefault="00F15259" w:rsidP="00F15259">
            <w:pPr>
              <w:jc w:val="center"/>
              <w:rPr>
                <w:color w:val="000000"/>
                <w:sz w:val="20"/>
                <w:szCs w:val="20"/>
              </w:rPr>
            </w:pPr>
            <w:r>
              <w:rPr>
                <w:color w:val="000000"/>
                <w:sz w:val="20"/>
              </w:rPr>
              <w:t> </w:t>
            </w:r>
          </w:p>
        </w:tc>
        <w:tc>
          <w:tcPr>
            <w:tcW w:w="1553" w:type="dxa"/>
            <w:tcBorders>
              <w:top w:val="single" w:sz="4" w:space="0" w:color="auto"/>
              <w:left w:val="nil"/>
              <w:bottom w:val="single" w:sz="4" w:space="0" w:color="auto"/>
              <w:right w:val="single" w:sz="12" w:space="0" w:color="auto"/>
            </w:tcBorders>
            <w:shd w:val="clear" w:color="auto" w:fill="auto"/>
            <w:vAlign w:val="center"/>
            <w:hideMark/>
          </w:tcPr>
          <w:p w14:paraId="718AEDDF" w14:textId="77777777" w:rsidR="00F15259" w:rsidRPr="0009582E" w:rsidRDefault="00F15259" w:rsidP="00F15259">
            <w:pPr>
              <w:jc w:val="center"/>
              <w:rPr>
                <w:color w:val="000000"/>
                <w:sz w:val="20"/>
                <w:szCs w:val="20"/>
              </w:rPr>
            </w:pPr>
            <w:r>
              <w:rPr>
                <w:color w:val="000000"/>
                <w:sz w:val="20"/>
              </w:rPr>
              <w:t>X</w:t>
            </w:r>
          </w:p>
        </w:tc>
      </w:tr>
      <w:tr w:rsidR="00F15259" w:rsidRPr="0009582E" w14:paraId="4AB9EA1C" w14:textId="77777777" w:rsidTr="00A656AE">
        <w:trPr>
          <w:trHeight w:val="780"/>
        </w:trPr>
        <w:tc>
          <w:tcPr>
            <w:tcW w:w="546" w:type="dxa"/>
            <w:tcBorders>
              <w:top w:val="nil"/>
              <w:left w:val="single" w:sz="12" w:space="0" w:color="auto"/>
              <w:bottom w:val="single" w:sz="12" w:space="0" w:color="auto"/>
              <w:right w:val="single" w:sz="4" w:space="0" w:color="auto"/>
            </w:tcBorders>
            <w:shd w:val="clear" w:color="auto" w:fill="auto"/>
            <w:vAlign w:val="center"/>
            <w:hideMark/>
          </w:tcPr>
          <w:p w14:paraId="6800CDD0" w14:textId="77777777" w:rsidR="00F15259" w:rsidRPr="0009582E" w:rsidRDefault="00025FDC" w:rsidP="00F15259">
            <w:pPr>
              <w:jc w:val="center"/>
              <w:rPr>
                <w:color w:val="000000"/>
                <w:sz w:val="20"/>
                <w:szCs w:val="20"/>
              </w:rPr>
            </w:pPr>
            <w:r>
              <w:rPr>
                <w:color w:val="000000"/>
                <w:sz w:val="20"/>
              </w:rPr>
              <w:t>9</w:t>
            </w:r>
          </w:p>
        </w:tc>
        <w:tc>
          <w:tcPr>
            <w:tcW w:w="3948" w:type="dxa"/>
            <w:tcBorders>
              <w:top w:val="nil"/>
              <w:left w:val="nil"/>
              <w:bottom w:val="single" w:sz="12" w:space="0" w:color="auto"/>
              <w:right w:val="single" w:sz="4" w:space="0" w:color="auto"/>
            </w:tcBorders>
            <w:shd w:val="clear" w:color="auto" w:fill="auto"/>
            <w:vAlign w:val="center"/>
            <w:hideMark/>
          </w:tcPr>
          <w:p w14:paraId="01E49389" w14:textId="77777777" w:rsidR="00F15259" w:rsidRPr="0009582E" w:rsidRDefault="00F15259" w:rsidP="00F15259">
            <w:pPr>
              <w:jc w:val="both"/>
              <w:rPr>
                <w:color w:val="000000"/>
                <w:sz w:val="20"/>
                <w:szCs w:val="20"/>
              </w:rPr>
            </w:pPr>
            <w:r>
              <w:rPr>
                <w:color w:val="000000"/>
                <w:sz w:val="20"/>
              </w:rPr>
              <w:t xml:space="preserve">Connection and supply of lines such as water, electricity, all kinds of installations, compressed air, etc. for services received from third parties within the location area by the </w:t>
            </w:r>
            <w:r w:rsidR="005D207B">
              <w:rPr>
                <w:color w:val="000000"/>
                <w:sz w:val="20"/>
              </w:rPr>
              <w:t>Operator</w:t>
            </w:r>
            <w:r>
              <w:rPr>
                <w:color w:val="000000"/>
                <w:sz w:val="20"/>
              </w:rPr>
              <w:t>.</w:t>
            </w:r>
          </w:p>
        </w:tc>
        <w:tc>
          <w:tcPr>
            <w:tcW w:w="1096" w:type="dxa"/>
            <w:tcBorders>
              <w:top w:val="nil"/>
              <w:left w:val="nil"/>
              <w:bottom w:val="single" w:sz="12" w:space="0" w:color="auto"/>
              <w:right w:val="single" w:sz="4" w:space="0" w:color="auto"/>
            </w:tcBorders>
            <w:shd w:val="clear" w:color="auto" w:fill="auto"/>
            <w:vAlign w:val="center"/>
            <w:hideMark/>
          </w:tcPr>
          <w:p w14:paraId="38FCA29F"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12" w:space="0" w:color="auto"/>
              <w:right w:val="single" w:sz="4" w:space="0" w:color="auto"/>
            </w:tcBorders>
            <w:shd w:val="clear" w:color="auto" w:fill="auto"/>
            <w:vAlign w:val="center"/>
            <w:hideMark/>
          </w:tcPr>
          <w:p w14:paraId="4EF77BEA" w14:textId="77777777" w:rsidR="00F15259" w:rsidRPr="0009582E" w:rsidRDefault="00F15259" w:rsidP="00F15259">
            <w:pPr>
              <w:jc w:val="center"/>
              <w:rPr>
                <w:color w:val="000000"/>
                <w:sz w:val="20"/>
                <w:szCs w:val="20"/>
              </w:rPr>
            </w:pPr>
            <w:r>
              <w:rPr>
                <w:color w:val="000000"/>
                <w:sz w:val="20"/>
              </w:rPr>
              <w:t> </w:t>
            </w:r>
          </w:p>
        </w:tc>
        <w:tc>
          <w:tcPr>
            <w:tcW w:w="1096" w:type="dxa"/>
            <w:tcBorders>
              <w:top w:val="nil"/>
              <w:left w:val="nil"/>
              <w:bottom w:val="single" w:sz="12" w:space="0" w:color="auto"/>
              <w:right w:val="single" w:sz="4" w:space="0" w:color="auto"/>
            </w:tcBorders>
            <w:shd w:val="clear" w:color="auto" w:fill="auto"/>
            <w:vAlign w:val="center"/>
            <w:hideMark/>
          </w:tcPr>
          <w:p w14:paraId="07599BCC" w14:textId="77777777" w:rsidR="00F15259" w:rsidRPr="0009582E" w:rsidRDefault="00F15259" w:rsidP="00F15259">
            <w:pPr>
              <w:jc w:val="center"/>
              <w:rPr>
                <w:color w:val="000000"/>
                <w:sz w:val="20"/>
                <w:szCs w:val="20"/>
              </w:rPr>
            </w:pPr>
            <w:r>
              <w:rPr>
                <w:color w:val="000000"/>
                <w:sz w:val="20"/>
              </w:rPr>
              <w:t>X</w:t>
            </w:r>
          </w:p>
        </w:tc>
        <w:tc>
          <w:tcPr>
            <w:tcW w:w="1262" w:type="dxa"/>
            <w:tcBorders>
              <w:top w:val="nil"/>
              <w:left w:val="nil"/>
              <w:bottom w:val="single" w:sz="12" w:space="0" w:color="auto"/>
              <w:right w:val="single" w:sz="4" w:space="0" w:color="auto"/>
            </w:tcBorders>
            <w:shd w:val="clear" w:color="auto" w:fill="auto"/>
            <w:vAlign w:val="center"/>
            <w:hideMark/>
          </w:tcPr>
          <w:p w14:paraId="13BAA825" w14:textId="77777777" w:rsidR="00F15259" w:rsidRPr="0009582E" w:rsidRDefault="00F15259" w:rsidP="00F15259">
            <w:pPr>
              <w:jc w:val="center"/>
              <w:rPr>
                <w:color w:val="000000"/>
                <w:sz w:val="20"/>
                <w:szCs w:val="20"/>
              </w:rPr>
            </w:pPr>
            <w:r>
              <w:rPr>
                <w:color w:val="000000"/>
                <w:sz w:val="20"/>
              </w:rPr>
              <w:t> </w:t>
            </w:r>
          </w:p>
        </w:tc>
        <w:tc>
          <w:tcPr>
            <w:tcW w:w="1553" w:type="dxa"/>
            <w:tcBorders>
              <w:top w:val="nil"/>
              <w:left w:val="nil"/>
              <w:bottom w:val="single" w:sz="12" w:space="0" w:color="auto"/>
              <w:right w:val="single" w:sz="12" w:space="0" w:color="auto"/>
            </w:tcBorders>
            <w:shd w:val="clear" w:color="auto" w:fill="auto"/>
            <w:vAlign w:val="center"/>
            <w:hideMark/>
          </w:tcPr>
          <w:p w14:paraId="7AD14E68" w14:textId="77777777" w:rsidR="00F15259" w:rsidRPr="0009582E" w:rsidRDefault="00F15259" w:rsidP="00F15259">
            <w:pPr>
              <w:jc w:val="center"/>
              <w:rPr>
                <w:color w:val="000000"/>
                <w:sz w:val="20"/>
                <w:szCs w:val="20"/>
              </w:rPr>
            </w:pPr>
            <w:r>
              <w:rPr>
                <w:color w:val="000000"/>
                <w:sz w:val="20"/>
              </w:rPr>
              <w:t>X</w:t>
            </w:r>
          </w:p>
        </w:tc>
      </w:tr>
    </w:tbl>
    <w:p w14:paraId="5957179A" w14:textId="77777777" w:rsidR="00DC20F6" w:rsidRPr="00654D60" w:rsidRDefault="00DC20F6" w:rsidP="00DC20F6">
      <w:pPr>
        <w:tabs>
          <w:tab w:val="left" w:pos="1740"/>
        </w:tabs>
        <w:rPr>
          <w:sz w:val="20"/>
          <w:szCs w:val="20"/>
        </w:rPr>
      </w:pPr>
    </w:p>
    <w:sectPr w:rsidR="00DC20F6" w:rsidRPr="00654D60" w:rsidSect="00E642B9">
      <w:footerReference w:type="default" r:id="rId11"/>
      <w:pgSz w:w="11906" w:h="16838"/>
      <w:pgMar w:top="284" w:right="566" w:bottom="993"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3B4CA" w14:textId="77777777" w:rsidR="001F08C8" w:rsidRDefault="001F08C8" w:rsidP="00B20635">
      <w:r>
        <w:separator/>
      </w:r>
    </w:p>
  </w:endnote>
  <w:endnote w:type="continuationSeparator" w:id="0">
    <w:p w14:paraId="0ABE71E3" w14:textId="77777777" w:rsidR="001F08C8" w:rsidRDefault="001F08C8" w:rsidP="00B2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551091"/>
      <w:docPartObj>
        <w:docPartGallery w:val="Page Numbers (Bottom of Page)"/>
        <w:docPartUnique/>
      </w:docPartObj>
    </w:sdtPr>
    <w:sdtEndPr/>
    <w:sdtContent>
      <w:p w14:paraId="66F8B63B" w14:textId="64AA8592" w:rsidR="002A7764" w:rsidRDefault="002A7764">
        <w:pPr>
          <w:pStyle w:val="AltBilgi"/>
          <w:jc w:val="center"/>
        </w:pPr>
        <w:r>
          <w:fldChar w:fldCharType="begin"/>
        </w:r>
        <w:r>
          <w:instrText>PAGE   \* MERGEFORMAT</w:instrText>
        </w:r>
        <w:r>
          <w:fldChar w:fldCharType="separate"/>
        </w:r>
        <w:r w:rsidR="00E47E6C">
          <w:rPr>
            <w:noProof/>
          </w:rPr>
          <w:t>4</w:t>
        </w:r>
        <w:r>
          <w:fldChar w:fldCharType="end"/>
        </w:r>
      </w:p>
    </w:sdtContent>
  </w:sdt>
  <w:p w14:paraId="6E73F3AF" w14:textId="77777777" w:rsidR="002A7764" w:rsidRDefault="002A7764">
    <w:pPr>
      <w:pStyle w:val="AltBilgi"/>
    </w:pPr>
    <w:r>
      <w:t>Annex B</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5B1D0" w14:textId="77777777" w:rsidR="001F08C8" w:rsidRDefault="001F08C8" w:rsidP="00B20635">
      <w:r>
        <w:separator/>
      </w:r>
    </w:p>
  </w:footnote>
  <w:footnote w:type="continuationSeparator" w:id="0">
    <w:p w14:paraId="7B885ACF" w14:textId="77777777" w:rsidR="001F08C8" w:rsidRDefault="001F08C8" w:rsidP="00B20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C1706B"/>
    <w:multiLevelType w:val="hybridMultilevel"/>
    <w:tmpl w:val="D71833E6"/>
    <w:lvl w:ilvl="0" w:tplc="D2602D4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15:restartNumberingAfterBreak="0">
    <w:nsid w:val="392E5026"/>
    <w:multiLevelType w:val="hybridMultilevel"/>
    <w:tmpl w:val="6F8E2D96"/>
    <w:lvl w:ilvl="0" w:tplc="3D3EEA98">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23D68FA"/>
    <w:multiLevelType w:val="hybridMultilevel"/>
    <w:tmpl w:val="5E5A3266"/>
    <w:lvl w:ilvl="0" w:tplc="342CD0E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76C4716"/>
    <w:multiLevelType w:val="hybridMultilevel"/>
    <w:tmpl w:val="BCBE67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C837430"/>
    <w:multiLevelType w:val="multilevel"/>
    <w:tmpl w:val="3D567D06"/>
    <w:lvl w:ilvl="0">
      <w:start w:val="2"/>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activeWritingStyle w:appName="MSWord" w:lang="fr-FR" w:vendorID="64" w:dllVersion="6" w:nlCheck="1" w:checkStyle="0"/>
  <w:activeWritingStyle w:appName="MSWord" w:lang="tr-TR"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635"/>
    <w:rsid w:val="00000C07"/>
    <w:rsid w:val="0000104D"/>
    <w:rsid w:val="00001492"/>
    <w:rsid w:val="0000573E"/>
    <w:rsid w:val="00005FCE"/>
    <w:rsid w:val="000113BD"/>
    <w:rsid w:val="000120E2"/>
    <w:rsid w:val="00012C1E"/>
    <w:rsid w:val="00012F80"/>
    <w:rsid w:val="00015B31"/>
    <w:rsid w:val="00016B71"/>
    <w:rsid w:val="00016BDF"/>
    <w:rsid w:val="00016C1A"/>
    <w:rsid w:val="00017F9E"/>
    <w:rsid w:val="000200A3"/>
    <w:rsid w:val="00025FDC"/>
    <w:rsid w:val="00027893"/>
    <w:rsid w:val="00031BA7"/>
    <w:rsid w:val="000329E7"/>
    <w:rsid w:val="000365C3"/>
    <w:rsid w:val="00036FB6"/>
    <w:rsid w:val="00041017"/>
    <w:rsid w:val="00043768"/>
    <w:rsid w:val="0004566F"/>
    <w:rsid w:val="00046493"/>
    <w:rsid w:val="00050075"/>
    <w:rsid w:val="000554BA"/>
    <w:rsid w:val="000555AA"/>
    <w:rsid w:val="000615E7"/>
    <w:rsid w:val="00063F3B"/>
    <w:rsid w:val="000664F6"/>
    <w:rsid w:val="00076ACE"/>
    <w:rsid w:val="00077A30"/>
    <w:rsid w:val="00091A51"/>
    <w:rsid w:val="000921C3"/>
    <w:rsid w:val="00094997"/>
    <w:rsid w:val="0009582E"/>
    <w:rsid w:val="0009749B"/>
    <w:rsid w:val="000A688A"/>
    <w:rsid w:val="000B1E1B"/>
    <w:rsid w:val="000B2C31"/>
    <w:rsid w:val="000B319B"/>
    <w:rsid w:val="000B54A7"/>
    <w:rsid w:val="000B7FBD"/>
    <w:rsid w:val="000C1233"/>
    <w:rsid w:val="000C4C45"/>
    <w:rsid w:val="000D3B68"/>
    <w:rsid w:val="000D6005"/>
    <w:rsid w:val="000E0DF6"/>
    <w:rsid w:val="000E1F1B"/>
    <w:rsid w:val="000E20DC"/>
    <w:rsid w:val="000E5DC5"/>
    <w:rsid w:val="000E6F13"/>
    <w:rsid w:val="000F0252"/>
    <w:rsid w:val="000F21C0"/>
    <w:rsid w:val="000F697D"/>
    <w:rsid w:val="000F7002"/>
    <w:rsid w:val="0010152A"/>
    <w:rsid w:val="00103B00"/>
    <w:rsid w:val="00113752"/>
    <w:rsid w:val="0011560D"/>
    <w:rsid w:val="00122905"/>
    <w:rsid w:val="001305A2"/>
    <w:rsid w:val="00132198"/>
    <w:rsid w:val="001341B0"/>
    <w:rsid w:val="00134388"/>
    <w:rsid w:val="00134806"/>
    <w:rsid w:val="00134C79"/>
    <w:rsid w:val="00135EB8"/>
    <w:rsid w:val="00137B78"/>
    <w:rsid w:val="0014295F"/>
    <w:rsid w:val="001517CB"/>
    <w:rsid w:val="0015187C"/>
    <w:rsid w:val="001538BA"/>
    <w:rsid w:val="0015455E"/>
    <w:rsid w:val="00161246"/>
    <w:rsid w:val="00165DB9"/>
    <w:rsid w:val="001660B7"/>
    <w:rsid w:val="00176C5E"/>
    <w:rsid w:val="001774EE"/>
    <w:rsid w:val="00182619"/>
    <w:rsid w:val="00182C82"/>
    <w:rsid w:val="00182FEA"/>
    <w:rsid w:val="001972EF"/>
    <w:rsid w:val="001A1374"/>
    <w:rsid w:val="001A1B15"/>
    <w:rsid w:val="001A4E2A"/>
    <w:rsid w:val="001A520C"/>
    <w:rsid w:val="001A7282"/>
    <w:rsid w:val="001B0BD2"/>
    <w:rsid w:val="001B31BD"/>
    <w:rsid w:val="001C1DE3"/>
    <w:rsid w:val="001C307D"/>
    <w:rsid w:val="001C38B8"/>
    <w:rsid w:val="001D0CF3"/>
    <w:rsid w:val="001D1FB3"/>
    <w:rsid w:val="001D713F"/>
    <w:rsid w:val="001D7FDB"/>
    <w:rsid w:val="001E1EC0"/>
    <w:rsid w:val="001E4CCF"/>
    <w:rsid w:val="001F08C8"/>
    <w:rsid w:val="001F092C"/>
    <w:rsid w:val="001F2EBD"/>
    <w:rsid w:val="001F3093"/>
    <w:rsid w:val="001F3355"/>
    <w:rsid w:val="001F4BFF"/>
    <w:rsid w:val="001F5385"/>
    <w:rsid w:val="001F7680"/>
    <w:rsid w:val="00204AF7"/>
    <w:rsid w:val="0022228F"/>
    <w:rsid w:val="00224C64"/>
    <w:rsid w:val="00231792"/>
    <w:rsid w:val="002336A5"/>
    <w:rsid w:val="00233889"/>
    <w:rsid w:val="00235455"/>
    <w:rsid w:val="0023558F"/>
    <w:rsid w:val="00237666"/>
    <w:rsid w:val="002378ED"/>
    <w:rsid w:val="002446DB"/>
    <w:rsid w:val="00247189"/>
    <w:rsid w:val="00247B4A"/>
    <w:rsid w:val="00247EA3"/>
    <w:rsid w:val="002502B5"/>
    <w:rsid w:val="002616C0"/>
    <w:rsid w:val="00267AE7"/>
    <w:rsid w:val="002707A9"/>
    <w:rsid w:val="00270F66"/>
    <w:rsid w:val="0027221C"/>
    <w:rsid w:val="0027229A"/>
    <w:rsid w:val="002723C9"/>
    <w:rsid w:val="00275515"/>
    <w:rsid w:val="002769A4"/>
    <w:rsid w:val="00281660"/>
    <w:rsid w:val="00284995"/>
    <w:rsid w:val="00284BA3"/>
    <w:rsid w:val="00286C34"/>
    <w:rsid w:val="00287527"/>
    <w:rsid w:val="00292BFA"/>
    <w:rsid w:val="00292F2D"/>
    <w:rsid w:val="002A05C1"/>
    <w:rsid w:val="002A54E3"/>
    <w:rsid w:val="002A5BD3"/>
    <w:rsid w:val="002A60E2"/>
    <w:rsid w:val="002A7764"/>
    <w:rsid w:val="002B106F"/>
    <w:rsid w:val="002B1220"/>
    <w:rsid w:val="002B7EED"/>
    <w:rsid w:val="002C1580"/>
    <w:rsid w:val="002C253F"/>
    <w:rsid w:val="002C28CB"/>
    <w:rsid w:val="002C388A"/>
    <w:rsid w:val="002C3E3D"/>
    <w:rsid w:val="002D4930"/>
    <w:rsid w:val="002D7673"/>
    <w:rsid w:val="002F11A1"/>
    <w:rsid w:val="002F47FB"/>
    <w:rsid w:val="002F7B7C"/>
    <w:rsid w:val="00303D09"/>
    <w:rsid w:val="003111AC"/>
    <w:rsid w:val="00313B67"/>
    <w:rsid w:val="00322D29"/>
    <w:rsid w:val="003264AF"/>
    <w:rsid w:val="00326E6C"/>
    <w:rsid w:val="00336C56"/>
    <w:rsid w:val="0033742F"/>
    <w:rsid w:val="00337B17"/>
    <w:rsid w:val="00342529"/>
    <w:rsid w:val="00344F7D"/>
    <w:rsid w:val="0034658A"/>
    <w:rsid w:val="003467B5"/>
    <w:rsid w:val="00353804"/>
    <w:rsid w:val="003625A9"/>
    <w:rsid w:val="003712F2"/>
    <w:rsid w:val="003729CB"/>
    <w:rsid w:val="0037311B"/>
    <w:rsid w:val="0037646F"/>
    <w:rsid w:val="00384DB4"/>
    <w:rsid w:val="00385D3A"/>
    <w:rsid w:val="003869F9"/>
    <w:rsid w:val="003874F3"/>
    <w:rsid w:val="00393BAB"/>
    <w:rsid w:val="00395C89"/>
    <w:rsid w:val="003A1530"/>
    <w:rsid w:val="003A175E"/>
    <w:rsid w:val="003A4A38"/>
    <w:rsid w:val="003A4CD3"/>
    <w:rsid w:val="003A72BB"/>
    <w:rsid w:val="003A73BB"/>
    <w:rsid w:val="003B09C5"/>
    <w:rsid w:val="003B1C96"/>
    <w:rsid w:val="003B638E"/>
    <w:rsid w:val="003C0B77"/>
    <w:rsid w:val="003C3552"/>
    <w:rsid w:val="003C60CD"/>
    <w:rsid w:val="003C78AB"/>
    <w:rsid w:val="003D2064"/>
    <w:rsid w:val="003D4C18"/>
    <w:rsid w:val="003E25E6"/>
    <w:rsid w:val="003E3F3A"/>
    <w:rsid w:val="003E6EB2"/>
    <w:rsid w:val="003F1FF3"/>
    <w:rsid w:val="003F4224"/>
    <w:rsid w:val="00412329"/>
    <w:rsid w:val="00417373"/>
    <w:rsid w:val="004259F5"/>
    <w:rsid w:val="0043196D"/>
    <w:rsid w:val="00432A54"/>
    <w:rsid w:val="00435860"/>
    <w:rsid w:val="0044384E"/>
    <w:rsid w:val="004448BB"/>
    <w:rsid w:val="004449AA"/>
    <w:rsid w:val="004474F3"/>
    <w:rsid w:val="00450E3C"/>
    <w:rsid w:val="00451453"/>
    <w:rsid w:val="00453047"/>
    <w:rsid w:val="00454A13"/>
    <w:rsid w:val="0045566A"/>
    <w:rsid w:val="00460B49"/>
    <w:rsid w:val="00462052"/>
    <w:rsid w:val="00463118"/>
    <w:rsid w:val="00463444"/>
    <w:rsid w:val="00464753"/>
    <w:rsid w:val="004671EC"/>
    <w:rsid w:val="00470A69"/>
    <w:rsid w:val="0047120F"/>
    <w:rsid w:val="00475051"/>
    <w:rsid w:val="00475D1F"/>
    <w:rsid w:val="00476874"/>
    <w:rsid w:val="00480E69"/>
    <w:rsid w:val="00481EF3"/>
    <w:rsid w:val="00483520"/>
    <w:rsid w:val="00486828"/>
    <w:rsid w:val="00486EDF"/>
    <w:rsid w:val="004A1B54"/>
    <w:rsid w:val="004A1D56"/>
    <w:rsid w:val="004A4B99"/>
    <w:rsid w:val="004A5377"/>
    <w:rsid w:val="004A6359"/>
    <w:rsid w:val="004A7514"/>
    <w:rsid w:val="004A7F33"/>
    <w:rsid w:val="004B4379"/>
    <w:rsid w:val="004B51C8"/>
    <w:rsid w:val="004C1975"/>
    <w:rsid w:val="004C4812"/>
    <w:rsid w:val="004D3ABC"/>
    <w:rsid w:val="004D4B37"/>
    <w:rsid w:val="004E28B7"/>
    <w:rsid w:val="004E4861"/>
    <w:rsid w:val="004E4C8B"/>
    <w:rsid w:val="004E5FB4"/>
    <w:rsid w:val="004E6C62"/>
    <w:rsid w:val="004F1FF1"/>
    <w:rsid w:val="004F3C20"/>
    <w:rsid w:val="004F3D64"/>
    <w:rsid w:val="00510E80"/>
    <w:rsid w:val="0051366F"/>
    <w:rsid w:val="00522D98"/>
    <w:rsid w:val="00526DCD"/>
    <w:rsid w:val="00527E80"/>
    <w:rsid w:val="0053439B"/>
    <w:rsid w:val="005355C2"/>
    <w:rsid w:val="00536D6C"/>
    <w:rsid w:val="00537597"/>
    <w:rsid w:val="005538B7"/>
    <w:rsid w:val="0055502E"/>
    <w:rsid w:val="00571549"/>
    <w:rsid w:val="005772BC"/>
    <w:rsid w:val="00580172"/>
    <w:rsid w:val="00580F75"/>
    <w:rsid w:val="00581CBD"/>
    <w:rsid w:val="00584F54"/>
    <w:rsid w:val="00592BBE"/>
    <w:rsid w:val="00594334"/>
    <w:rsid w:val="00597BC0"/>
    <w:rsid w:val="005A1370"/>
    <w:rsid w:val="005A74AE"/>
    <w:rsid w:val="005B019E"/>
    <w:rsid w:val="005B3ACA"/>
    <w:rsid w:val="005B53D2"/>
    <w:rsid w:val="005C0D1A"/>
    <w:rsid w:val="005C7542"/>
    <w:rsid w:val="005D207B"/>
    <w:rsid w:val="005D28DE"/>
    <w:rsid w:val="005D328F"/>
    <w:rsid w:val="005D4A47"/>
    <w:rsid w:val="005D4F6A"/>
    <w:rsid w:val="005D4FCD"/>
    <w:rsid w:val="005D7752"/>
    <w:rsid w:val="005E1491"/>
    <w:rsid w:val="005E4D58"/>
    <w:rsid w:val="005F0A75"/>
    <w:rsid w:val="005F1230"/>
    <w:rsid w:val="00605CDB"/>
    <w:rsid w:val="00612F17"/>
    <w:rsid w:val="006141F2"/>
    <w:rsid w:val="00616A09"/>
    <w:rsid w:val="006222D8"/>
    <w:rsid w:val="006232BB"/>
    <w:rsid w:val="00637F4D"/>
    <w:rsid w:val="006401D8"/>
    <w:rsid w:val="006410D5"/>
    <w:rsid w:val="00641F09"/>
    <w:rsid w:val="00642BE8"/>
    <w:rsid w:val="00642C81"/>
    <w:rsid w:val="00643F50"/>
    <w:rsid w:val="00645E0A"/>
    <w:rsid w:val="006473F6"/>
    <w:rsid w:val="006477E7"/>
    <w:rsid w:val="00650741"/>
    <w:rsid w:val="00650B3F"/>
    <w:rsid w:val="00653E3D"/>
    <w:rsid w:val="006543AD"/>
    <w:rsid w:val="00654D60"/>
    <w:rsid w:val="00663D2A"/>
    <w:rsid w:val="006658E8"/>
    <w:rsid w:val="006669D5"/>
    <w:rsid w:val="0068540F"/>
    <w:rsid w:val="00691DB1"/>
    <w:rsid w:val="006933B2"/>
    <w:rsid w:val="00693F1F"/>
    <w:rsid w:val="00694326"/>
    <w:rsid w:val="00695F36"/>
    <w:rsid w:val="006A0D74"/>
    <w:rsid w:val="006A133E"/>
    <w:rsid w:val="006A2D3E"/>
    <w:rsid w:val="006A3655"/>
    <w:rsid w:val="006A73E2"/>
    <w:rsid w:val="006B2997"/>
    <w:rsid w:val="006B65C7"/>
    <w:rsid w:val="006B7964"/>
    <w:rsid w:val="006D32FA"/>
    <w:rsid w:val="006D7C79"/>
    <w:rsid w:val="006E0181"/>
    <w:rsid w:val="006E54C3"/>
    <w:rsid w:val="006F1314"/>
    <w:rsid w:val="006F323F"/>
    <w:rsid w:val="007101C3"/>
    <w:rsid w:val="0071535B"/>
    <w:rsid w:val="00717C3D"/>
    <w:rsid w:val="00721435"/>
    <w:rsid w:val="00723B24"/>
    <w:rsid w:val="00725CF5"/>
    <w:rsid w:val="00727F1F"/>
    <w:rsid w:val="00732A07"/>
    <w:rsid w:val="00732E29"/>
    <w:rsid w:val="00740555"/>
    <w:rsid w:val="00744471"/>
    <w:rsid w:val="007512AC"/>
    <w:rsid w:val="00756237"/>
    <w:rsid w:val="00760BB7"/>
    <w:rsid w:val="007625CD"/>
    <w:rsid w:val="00763259"/>
    <w:rsid w:val="00764D5A"/>
    <w:rsid w:val="00765695"/>
    <w:rsid w:val="00766FF4"/>
    <w:rsid w:val="00772167"/>
    <w:rsid w:val="007726F5"/>
    <w:rsid w:val="00775A9A"/>
    <w:rsid w:val="00775EC5"/>
    <w:rsid w:val="007834CB"/>
    <w:rsid w:val="007862D6"/>
    <w:rsid w:val="00790649"/>
    <w:rsid w:val="00790852"/>
    <w:rsid w:val="00790A28"/>
    <w:rsid w:val="00794B53"/>
    <w:rsid w:val="00795B32"/>
    <w:rsid w:val="00795BA4"/>
    <w:rsid w:val="007A6AC2"/>
    <w:rsid w:val="007A73C4"/>
    <w:rsid w:val="007B0571"/>
    <w:rsid w:val="007B2596"/>
    <w:rsid w:val="007B2BA9"/>
    <w:rsid w:val="007B2D26"/>
    <w:rsid w:val="007C4BCE"/>
    <w:rsid w:val="007C5CCE"/>
    <w:rsid w:val="007C66BC"/>
    <w:rsid w:val="007D03A6"/>
    <w:rsid w:val="007D2670"/>
    <w:rsid w:val="007E257B"/>
    <w:rsid w:val="007E2AF3"/>
    <w:rsid w:val="007E2D2A"/>
    <w:rsid w:val="007F5581"/>
    <w:rsid w:val="007F75D8"/>
    <w:rsid w:val="00802282"/>
    <w:rsid w:val="00807F16"/>
    <w:rsid w:val="0081658D"/>
    <w:rsid w:val="00820453"/>
    <w:rsid w:val="008221B1"/>
    <w:rsid w:val="00823731"/>
    <w:rsid w:val="00823BAE"/>
    <w:rsid w:val="00827670"/>
    <w:rsid w:val="00831247"/>
    <w:rsid w:val="00834A9B"/>
    <w:rsid w:val="00842885"/>
    <w:rsid w:val="008433F4"/>
    <w:rsid w:val="00844E97"/>
    <w:rsid w:val="0085635D"/>
    <w:rsid w:val="00861888"/>
    <w:rsid w:val="00861E1D"/>
    <w:rsid w:val="0087114D"/>
    <w:rsid w:val="00871531"/>
    <w:rsid w:val="00874E7C"/>
    <w:rsid w:val="00877798"/>
    <w:rsid w:val="00880E46"/>
    <w:rsid w:val="008A263E"/>
    <w:rsid w:val="008A66A0"/>
    <w:rsid w:val="008A712D"/>
    <w:rsid w:val="008A7951"/>
    <w:rsid w:val="008A7B69"/>
    <w:rsid w:val="008C0902"/>
    <w:rsid w:val="008C20C5"/>
    <w:rsid w:val="008C3AB2"/>
    <w:rsid w:val="008C69AE"/>
    <w:rsid w:val="008D26F3"/>
    <w:rsid w:val="008D500F"/>
    <w:rsid w:val="008E1364"/>
    <w:rsid w:val="008E1706"/>
    <w:rsid w:val="008E1F14"/>
    <w:rsid w:val="008E491F"/>
    <w:rsid w:val="008E51D4"/>
    <w:rsid w:val="008F428F"/>
    <w:rsid w:val="008F75AE"/>
    <w:rsid w:val="00900328"/>
    <w:rsid w:val="00901A31"/>
    <w:rsid w:val="009032DC"/>
    <w:rsid w:val="009034D4"/>
    <w:rsid w:val="009074B9"/>
    <w:rsid w:val="009077BA"/>
    <w:rsid w:val="009109BF"/>
    <w:rsid w:val="00912C78"/>
    <w:rsid w:val="00913A88"/>
    <w:rsid w:val="00915573"/>
    <w:rsid w:val="009160DD"/>
    <w:rsid w:val="00920533"/>
    <w:rsid w:val="00927FB0"/>
    <w:rsid w:val="00932BBF"/>
    <w:rsid w:val="00932D05"/>
    <w:rsid w:val="00934B91"/>
    <w:rsid w:val="009362DA"/>
    <w:rsid w:val="009433AA"/>
    <w:rsid w:val="009437AF"/>
    <w:rsid w:val="009449C6"/>
    <w:rsid w:val="00950917"/>
    <w:rsid w:val="0095168F"/>
    <w:rsid w:val="0095174E"/>
    <w:rsid w:val="00952447"/>
    <w:rsid w:val="00952ADE"/>
    <w:rsid w:val="00953772"/>
    <w:rsid w:val="0095545C"/>
    <w:rsid w:val="00956A57"/>
    <w:rsid w:val="0096644E"/>
    <w:rsid w:val="0096674A"/>
    <w:rsid w:val="00967340"/>
    <w:rsid w:val="00972CC5"/>
    <w:rsid w:val="009752C7"/>
    <w:rsid w:val="00980A4F"/>
    <w:rsid w:val="00980BDB"/>
    <w:rsid w:val="00982BB7"/>
    <w:rsid w:val="00983BCF"/>
    <w:rsid w:val="00984B11"/>
    <w:rsid w:val="009902FA"/>
    <w:rsid w:val="009907DB"/>
    <w:rsid w:val="009A2453"/>
    <w:rsid w:val="009A6D23"/>
    <w:rsid w:val="009B6E5B"/>
    <w:rsid w:val="009C0134"/>
    <w:rsid w:val="009C17E7"/>
    <w:rsid w:val="009C1D4A"/>
    <w:rsid w:val="009C4F9F"/>
    <w:rsid w:val="009D0BC3"/>
    <w:rsid w:val="009D76FA"/>
    <w:rsid w:val="009E24A4"/>
    <w:rsid w:val="009E40AB"/>
    <w:rsid w:val="009E6C7B"/>
    <w:rsid w:val="009F014E"/>
    <w:rsid w:val="009F5228"/>
    <w:rsid w:val="009F5810"/>
    <w:rsid w:val="009F7D3C"/>
    <w:rsid w:val="00A111ED"/>
    <w:rsid w:val="00A1489B"/>
    <w:rsid w:val="00A17B48"/>
    <w:rsid w:val="00A21825"/>
    <w:rsid w:val="00A239E2"/>
    <w:rsid w:val="00A242BA"/>
    <w:rsid w:val="00A26353"/>
    <w:rsid w:val="00A26BD3"/>
    <w:rsid w:val="00A30CA0"/>
    <w:rsid w:val="00A346CD"/>
    <w:rsid w:val="00A34C97"/>
    <w:rsid w:val="00A35F5A"/>
    <w:rsid w:val="00A37229"/>
    <w:rsid w:val="00A4061F"/>
    <w:rsid w:val="00A415D3"/>
    <w:rsid w:val="00A41EE8"/>
    <w:rsid w:val="00A43C8A"/>
    <w:rsid w:val="00A50E71"/>
    <w:rsid w:val="00A656AE"/>
    <w:rsid w:val="00A6650E"/>
    <w:rsid w:val="00A754FD"/>
    <w:rsid w:val="00A82D4E"/>
    <w:rsid w:val="00A84511"/>
    <w:rsid w:val="00A85254"/>
    <w:rsid w:val="00A879C2"/>
    <w:rsid w:val="00A9055C"/>
    <w:rsid w:val="00A9652F"/>
    <w:rsid w:val="00AA0333"/>
    <w:rsid w:val="00AA2D8B"/>
    <w:rsid w:val="00AA60C4"/>
    <w:rsid w:val="00AB62C3"/>
    <w:rsid w:val="00AC1B5C"/>
    <w:rsid w:val="00AC3632"/>
    <w:rsid w:val="00AC3B1F"/>
    <w:rsid w:val="00AD0915"/>
    <w:rsid w:val="00AD2674"/>
    <w:rsid w:val="00AD3FCD"/>
    <w:rsid w:val="00AD5570"/>
    <w:rsid w:val="00AD62E8"/>
    <w:rsid w:val="00AE22D2"/>
    <w:rsid w:val="00AE62A1"/>
    <w:rsid w:val="00AE62E4"/>
    <w:rsid w:val="00AF33A9"/>
    <w:rsid w:val="00AF4438"/>
    <w:rsid w:val="00AF50D1"/>
    <w:rsid w:val="00AF57F0"/>
    <w:rsid w:val="00B027EB"/>
    <w:rsid w:val="00B04825"/>
    <w:rsid w:val="00B128B0"/>
    <w:rsid w:val="00B20635"/>
    <w:rsid w:val="00B302EC"/>
    <w:rsid w:val="00B43073"/>
    <w:rsid w:val="00B50588"/>
    <w:rsid w:val="00B51E0A"/>
    <w:rsid w:val="00B52331"/>
    <w:rsid w:val="00B52886"/>
    <w:rsid w:val="00B53BA0"/>
    <w:rsid w:val="00B56646"/>
    <w:rsid w:val="00B570EB"/>
    <w:rsid w:val="00B601D7"/>
    <w:rsid w:val="00B6400B"/>
    <w:rsid w:val="00B64D28"/>
    <w:rsid w:val="00B711BF"/>
    <w:rsid w:val="00B7226E"/>
    <w:rsid w:val="00B76D53"/>
    <w:rsid w:val="00B82662"/>
    <w:rsid w:val="00B90BC5"/>
    <w:rsid w:val="00B93170"/>
    <w:rsid w:val="00B96610"/>
    <w:rsid w:val="00B97B27"/>
    <w:rsid w:val="00BA105C"/>
    <w:rsid w:val="00BA2CEC"/>
    <w:rsid w:val="00BA2F1C"/>
    <w:rsid w:val="00BA362B"/>
    <w:rsid w:val="00BA3DDE"/>
    <w:rsid w:val="00BA73E1"/>
    <w:rsid w:val="00BA7B5C"/>
    <w:rsid w:val="00BB01B9"/>
    <w:rsid w:val="00BB2BB2"/>
    <w:rsid w:val="00BB3818"/>
    <w:rsid w:val="00BB53F5"/>
    <w:rsid w:val="00BB7884"/>
    <w:rsid w:val="00BC374C"/>
    <w:rsid w:val="00BD0217"/>
    <w:rsid w:val="00BD093E"/>
    <w:rsid w:val="00BD5FAA"/>
    <w:rsid w:val="00BD723A"/>
    <w:rsid w:val="00BE13EC"/>
    <w:rsid w:val="00BF024B"/>
    <w:rsid w:val="00BF3567"/>
    <w:rsid w:val="00C03A13"/>
    <w:rsid w:val="00C03B05"/>
    <w:rsid w:val="00C05609"/>
    <w:rsid w:val="00C07D72"/>
    <w:rsid w:val="00C1026B"/>
    <w:rsid w:val="00C1416C"/>
    <w:rsid w:val="00C16001"/>
    <w:rsid w:val="00C24BF4"/>
    <w:rsid w:val="00C256A1"/>
    <w:rsid w:val="00C264A6"/>
    <w:rsid w:val="00C30E1F"/>
    <w:rsid w:val="00C316B5"/>
    <w:rsid w:val="00C41D05"/>
    <w:rsid w:val="00C427C5"/>
    <w:rsid w:val="00C43CF3"/>
    <w:rsid w:val="00C46CBE"/>
    <w:rsid w:val="00C47D54"/>
    <w:rsid w:val="00C52A66"/>
    <w:rsid w:val="00C56316"/>
    <w:rsid w:val="00C56959"/>
    <w:rsid w:val="00C60BAB"/>
    <w:rsid w:val="00C62061"/>
    <w:rsid w:val="00C65F01"/>
    <w:rsid w:val="00C6633C"/>
    <w:rsid w:val="00C71FF2"/>
    <w:rsid w:val="00C76507"/>
    <w:rsid w:val="00C8381E"/>
    <w:rsid w:val="00C84F2B"/>
    <w:rsid w:val="00C858CD"/>
    <w:rsid w:val="00C86A1B"/>
    <w:rsid w:val="00C94C5F"/>
    <w:rsid w:val="00C9518F"/>
    <w:rsid w:val="00CA1FE0"/>
    <w:rsid w:val="00CA29D8"/>
    <w:rsid w:val="00CA38E8"/>
    <w:rsid w:val="00CA5042"/>
    <w:rsid w:val="00CB05D1"/>
    <w:rsid w:val="00CB3063"/>
    <w:rsid w:val="00CB38F9"/>
    <w:rsid w:val="00CB46E4"/>
    <w:rsid w:val="00CB46FF"/>
    <w:rsid w:val="00CC2898"/>
    <w:rsid w:val="00CC42F3"/>
    <w:rsid w:val="00CC44AD"/>
    <w:rsid w:val="00CC78B3"/>
    <w:rsid w:val="00CD1C22"/>
    <w:rsid w:val="00CD43AA"/>
    <w:rsid w:val="00CD49BA"/>
    <w:rsid w:val="00CD5300"/>
    <w:rsid w:val="00CD5383"/>
    <w:rsid w:val="00CF2836"/>
    <w:rsid w:val="00D012B0"/>
    <w:rsid w:val="00D02749"/>
    <w:rsid w:val="00D05701"/>
    <w:rsid w:val="00D073C2"/>
    <w:rsid w:val="00D13852"/>
    <w:rsid w:val="00D1505E"/>
    <w:rsid w:val="00D16EC1"/>
    <w:rsid w:val="00D177C9"/>
    <w:rsid w:val="00D323FA"/>
    <w:rsid w:val="00D35058"/>
    <w:rsid w:val="00D41B09"/>
    <w:rsid w:val="00D41F97"/>
    <w:rsid w:val="00D430AB"/>
    <w:rsid w:val="00D46711"/>
    <w:rsid w:val="00D52068"/>
    <w:rsid w:val="00D521B8"/>
    <w:rsid w:val="00D52620"/>
    <w:rsid w:val="00D537DE"/>
    <w:rsid w:val="00D55F58"/>
    <w:rsid w:val="00D65B13"/>
    <w:rsid w:val="00D674B3"/>
    <w:rsid w:val="00D7148D"/>
    <w:rsid w:val="00D72385"/>
    <w:rsid w:val="00D72EFD"/>
    <w:rsid w:val="00D7689E"/>
    <w:rsid w:val="00D81183"/>
    <w:rsid w:val="00D83389"/>
    <w:rsid w:val="00D843E3"/>
    <w:rsid w:val="00D8720F"/>
    <w:rsid w:val="00D91B31"/>
    <w:rsid w:val="00D91DD0"/>
    <w:rsid w:val="00D92DDD"/>
    <w:rsid w:val="00DA00D5"/>
    <w:rsid w:val="00DA2446"/>
    <w:rsid w:val="00DA2A67"/>
    <w:rsid w:val="00DA4177"/>
    <w:rsid w:val="00DA4DAE"/>
    <w:rsid w:val="00DA5E39"/>
    <w:rsid w:val="00DA6A37"/>
    <w:rsid w:val="00DA74C0"/>
    <w:rsid w:val="00DB166C"/>
    <w:rsid w:val="00DB536F"/>
    <w:rsid w:val="00DB6690"/>
    <w:rsid w:val="00DC18DE"/>
    <w:rsid w:val="00DC20F6"/>
    <w:rsid w:val="00DC42C6"/>
    <w:rsid w:val="00DC5131"/>
    <w:rsid w:val="00DD2836"/>
    <w:rsid w:val="00DD781F"/>
    <w:rsid w:val="00DD7945"/>
    <w:rsid w:val="00DE0C0B"/>
    <w:rsid w:val="00DE7F16"/>
    <w:rsid w:val="00DF3146"/>
    <w:rsid w:val="00DF75AE"/>
    <w:rsid w:val="00DF7F99"/>
    <w:rsid w:val="00E037C6"/>
    <w:rsid w:val="00E068D1"/>
    <w:rsid w:val="00E13188"/>
    <w:rsid w:val="00E13A15"/>
    <w:rsid w:val="00E1560D"/>
    <w:rsid w:val="00E248FD"/>
    <w:rsid w:val="00E25958"/>
    <w:rsid w:val="00E351E2"/>
    <w:rsid w:val="00E37AA3"/>
    <w:rsid w:val="00E4130C"/>
    <w:rsid w:val="00E41BD9"/>
    <w:rsid w:val="00E42FB4"/>
    <w:rsid w:val="00E433A9"/>
    <w:rsid w:val="00E46577"/>
    <w:rsid w:val="00E47E6C"/>
    <w:rsid w:val="00E50759"/>
    <w:rsid w:val="00E50FB1"/>
    <w:rsid w:val="00E538D2"/>
    <w:rsid w:val="00E55447"/>
    <w:rsid w:val="00E61C7B"/>
    <w:rsid w:val="00E642B9"/>
    <w:rsid w:val="00E67B9B"/>
    <w:rsid w:val="00E67EC0"/>
    <w:rsid w:val="00E752B0"/>
    <w:rsid w:val="00E766F2"/>
    <w:rsid w:val="00E821CD"/>
    <w:rsid w:val="00E83F46"/>
    <w:rsid w:val="00E84D64"/>
    <w:rsid w:val="00E93777"/>
    <w:rsid w:val="00EA10A7"/>
    <w:rsid w:val="00EA313F"/>
    <w:rsid w:val="00EA3893"/>
    <w:rsid w:val="00EB0E41"/>
    <w:rsid w:val="00EB47A1"/>
    <w:rsid w:val="00EC269D"/>
    <w:rsid w:val="00EC5623"/>
    <w:rsid w:val="00EC7D3A"/>
    <w:rsid w:val="00ED075F"/>
    <w:rsid w:val="00ED1C8C"/>
    <w:rsid w:val="00ED63A4"/>
    <w:rsid w:val="00EE0508"/>
    <w:rsid w:val="00EE1ADB"/>
    <w:rsid w:val="00EE408E"/>
    <w:rsid w:val="00EE6C9F"/>
    <w:rsid w:val="00EF197C"/>
    <w:rsid w:val="00EF1BEE"/>
    <w:rsid w:val="00EF4304"/>
    <w:rsid w:val="00EF4D44"/>
    <w:rsid w:val="00EF6965"/>
    <w:rsid w:val="00F01111"/>
    <w:rsid w:val="00F029A8"/>
    <w:rsid w:val="00F0387E"/>
    <w:rsid w:val="00F071CB"/>
    <w:rsid w:val="00F15259"/>
    <w:rsid w:val="00F227F8"/>
    <w:rsid w:val="00F229BC"/>
    <w:rsid w:val="00F24490"/>
    <w:rsid w:val="00F2683C"/>
    <w:rsid w:val="00F313AC"/>
    <w:rsid w:val="00F44877"/>
    <w:rsid w:val="00F60BA5"/>
    <w:rsid w:val="00F63E6A"/>
    <w:rsid w:val="00F67A0C"/>
    <w:rsid w:val="00F7199E"/>
    <w:rsid w:val="00F75210"/>
    <w:rsid w:val="00F769B3"/>
    <w:rsid w:val="00F76A70"/>
    <w:rsid w:val="00F87A80"/>
    <w:rsid w:val="00F90369"/>
    <w:rsid w:val="00F906CD"/>
    <w:rsid w:val="00F91AD4"/>
    <w:rsid w:val="00F936E4"/>
    <w:rsid w:val="00F94225"/>
    <w:rsid w:val="00F970CD"/>
    <w:rsid w:val="00FA2D89"/>
    <w:rsid w:val="00FA6B44"/>
    <w:rsid w:val="00FB0AD2"/>
    <w:rsid w:val="00FB0F86"/>
    <w:rsid w:val="00FB1026"/>
    <w:rsid w:val="00FB2F04"/>
    <w:rsid w:val="00FB7C35"/>
    <w:rsid w:val="00FC579E"/>
    <w:rsid w:val="00FC6CE1"/>
    <w:rsid w:val="00FC733C"/>
    <w:rsid w:val="00FD1978"/>
    <w:rsid w:val="00FD20E5"/>
    <w:rsid w:val="00FE1608"/>
    <w:rsid w:val="00FE5A2E"/>
    <w:rsid w:val="00FF2D39"/>
    <w:rsid w:val="00FF3A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7D61F2"/>
  <w15:docId w15:val="{8343A56F-3A17-442E-A609-A98997FA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63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B20635"/>
    <w:pPr>
      <w:tabs>
        <w:tab w:val="center" w:pos="4536"/>
        <w:tab w:val="right" w:pos="9072"/>
      </w:tabs>
    </w:pPr>
  </w:style>
  <w:style w:type="character" w:customStyle="1" w:styleId="stBilgiChar">
    <w:name w:val="Üst Bilgi Char"/>
    <w:basedOn w:val="VarsaylanParagrafYazTipi"/>
    <w:link w:val="stBilgi"/>
    <w:rsid w:val="00B2063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20635"/>
    <w:pPr>
      <w:tabs>
        <w:tab w:val="center" w:pos="4536"/>
        <w:tab w:val="right" w:pos="9072"/>
      </w:tabs>
    </w:pPr>
  </w:style>
  <w:style w:type="character" w:customStyle="1" w:styleId="AltBilgiChar">
    <w:name w:val="Alt Bilgi Char"/>
    <w:basedOn w:val="VarsaylanParagrafYazTipi"/>
    <w:link w:val="AltBilgi"/>
    <w:uiPriority w:val="99"/>
    <w:rsid w:val="00B2063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20635"/>
    <w:rPr>
      <w:rFonts w:ascii="Tahoma" w:hAnsi="Tahoma" w:cs="Tahoma"/>
      <w:sz w:val="16"/>
      <w:szCs w:val="16"/>
    </w:rPr>
  </w:style>
  <w:style w:type="character" w:customStyle="1" w:styleId="BalonMetniChar">
    <w:name w:val="Balon Metni Char"/>
    <w:basedOn w:val="VarsaylanParagrafYazTipi"/>
    <w:link w:val="BalonMetni"/>
    <w:uiPriority w:val="99"/>
    <w:semiHidden/>
    <w:rsid w:val="00B20635"/>
    <w:rPr>
      <w:rFonts w:ascii="Tahoma" w:eastAsia="Times New Roman" w:hAnsi="Tahoma" w:cs="Tahoma"/>
      <w:sz w:val="16"/>
      <w:szCs w:val="16"/>
      <w:lang w:eastAsia="tr-TR"/>
    </w:rPr>
  </w:style>
  <w:style w:type="character" w:styleId="AklamaBavurusu">
    <w:name w:val="annotation reference"/>
    <w:semiHidden/>
    <w:rsid w:val="00594334"/>
    <w:rPr>
      <w:sz w:val="16"/>
      <w:szCs w:val="16"/>
    </w:rPr>
  </w:style>
  <w:style w:type="paragraph" w:styleId="AklamaMetni">
    <w:name w:val="annotation text"/>
    <w:basedOn w:val="Normal"/>
    <w:link w:val="AklamaMetniChar"/>
    <w:semiHidden/>
    <w:rsid w:val="00594334"/>
    <w:rPr>
      <w:sz w:val="20"/>
      <w:szCs w:val="20"/>
    </w:rPr>
  </w:style>
  <w:style w:type="character" w:customStyle="1" w:styleId="AklamaMetniChar">
    <w:name w:val="Açıklama Metni Char"/>
    <w:basedOn w:val="VarsaylanParagrafYazTipi"/>
    <w:link w:val="AklamaMetni"/>
    <w:semiHidden/>
    <w:rsid w:val="00594334"/>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594334"/>
    <w:pPr>
      <w:ind w:left="720"/>
      <w:contextualSpacing/>
    </w:pPr>
  </w:style>
  <w:style w:type="paragraph" w:styleId="AklamaKonusu">
    <w:name w:val="annotation subject"/>
    <w:basedOn w:val="AklamaMetni"/>
    <w:next w:val="AklamaMetni"/>
    <w:link w:val="AklamaKonusuChar"/>
    <w:uiPriority w:val="99"/>
    <w:semiHidden/>
    <w:unhideWhenUsed/>
    <w:rsid w:val="00292BFA"/>
    <w:rPr>
      <w:b/>
      <w:bCs/>
    </w:rPr>
  </w:style>
  <w:style w:type="character" w:customStyle="1" w:styleId="AklamaKonusuChar">
    <w:name w:val="Açıklama Konusu Char"/>
    <w:basedOn w:val="AklamaMetniChar"/>
    <w:link w:val="AklamaKonusu"/>
    <w:uiPriority w:val="99"/>
    <w:semiHidden/>
    <w:rsid w:val="00292BFA"/>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5119">
      <w:bodyDiv w:val="1"/>
      <w:marLeft w:val="0"/>
      <w:marRight w:val="0"/>
      <w:marTop w:val="0"/>
      <w:marBottom w:val="0"/>
      <w:divBdr>
        <w:top w:val="none" w:sz="0" w:space="0" w:color="auto"/>
        <w:left w:val="none" w:sz="0" w:space="0" w:color="auto"/>
        <w:bottom w:val="none" w:sz="0" w:space="0" w:color="auto"/>
        <w:right w:val="none" w:sz="0" w:space="0" w:color="auto"/>
      </w:divBdr>
    </w:div>
    <w:div w:id="1400404897">
      <w:bodyDiv w:val="1"/>
      <w:marLeft w:val="0"/>
      <w:marRight w:val="0"/>
      <w:marTop w:val="0"/>
      <w:marBottom w:val="0"/>
      <w:divBdr>
        <w:top w:val="none" w:sz="0" w:space="0" w:color="auto"/>
        <w:left w:val="none" w:sz="0" w:space="0" w:color="auto"/>
        <w:bottom w:val="none" w:sz="0" w:space="0" w:color="auto"/>
        <w:right w:val="none" w:sz="0" w:space="0" w:color="auto"/>
      </w:divBdr>
    </w:div>
    <w:div w:id="205484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55021-F29D-49FD-852C-EC02F49F37BC}">
  <ds:schemaRefs>
    <ds:schemaRef ds:uri="http://schemas.microsoft.com/sharepoint/v3/contenttype/forms"/>
  </ds:schemaRefs>
</ds:datastoreItem>
</file>

<file path=customXml/itemProps2.xml><?xml version="1.0" encoding="utf-8"?>
<ds:datastoreItem xmlns:ds="http://schemas.openxmlformats.org/officeDocument/2006/customXml" ds:itemID="{FE8F51EF-31CD-45C1-910E-3F4DBCF81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F78BA-68D8-4812-A8DA-08321223BB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55731E-06ED-44AB-BF89-D3F58057B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Pages>
  <Words>1359</Words>
  <Characters>7749</Characters>
  <Application>Microsoft Office Word</Application>
  <DocSecurity>0</DocSecurity>
  <Lines>64</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FURKAN UĞUR</dc:creator>
  <cp:lastModifiedBy>BEKİR DEMİREL</cp:lastModifiedBy>
  <cp:revision>318</cp:revision>
  <dcterms:created xsi:type="dcterms:W3CDTF">2019-05-15T06:23:00Z</dcterms:created>
  <dcterms:modified xsi:type="dcterms:W3CDTF">2024-05-07T11:37:00Z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0x0101002FEEF55BC4CE2B4F9FCC1C262949AB5A</vt:lpwstr>
  </property>
  <property fmtid="{D5CDD505-2E9C-101B-9397-08002B2CF9AE}" pid="3"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4" name="bjDocumentLabelXML-0">
    <vt:lpwstr>ames.com/2008/01/sie/internal/label"&gt;&lt;element uid="id_classification_public" value="" /&gt;&lt;/sisl&gt;</vt:lpwstr>
  </property>
  <property fmtid="{D5CDD505-2E9C-101B-9397-08002B2CF9AE}" pid="5" name="bjLabelRefreshRequired">
    <vt:lpwstr>FileClassifier</vt:lpwstr>
  </property>
</Properties>
</file>